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DBF" w:rsidRPr="0039523E" w:rsidRDefault="000A0DBF" w:rsidP="000A0DBF">
      <w:pPr>
        <w:jc w:val="center"/>
        <w:rPr>
          <w:rFonts w:ascii="Garamond" w:hAnsi="Garamond"/>
          <w:b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Default="00817361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17361" w:rsidRPr="002B7364" w:rsidRDefault="00817361" w:rsidP="00817361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17361" w:rsidRDefault="00817361" w:rsidP="00817361">
      <w:pPr>
        <w:rPr>
          <w:rFonts w:ascii="Garamond" w:hAnsi="Garamond"/>
        </w:rPr>
      </w:pPr>
    </w:p>
    <w:p w:rsidR="00817361" w:rsidRDefault="00817361" w:rsidP="00817361">
      <w:pPr>
        <w:rPr>
          <w:rFonts w:ascii="Garamond" w:hAnsi="Garamond"/>
        </w:rPr>
      </w:pP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53571D" w:rsidRPr="00315B2F" w:rsidRDefault="0053571D" w:rsidP="0053571D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 w:rsidR="00A81A59">
        <w:rPr>
          <w:rFonts w:ascii="Garamond" w:hAnsi="Garamond"/>
        </w:rPr>
        <w:tab/>
      </w:r>
      <w:proofErr w:type="gramEnd"/>
      <w:r w:rsidR="00A81A59">
        <w:rPr>
          <w:rFonts w:ascii="Garamond" w:hAnsi="Garamond"/>
        </w:rPr>
        <w:tab/>
        <w:t>CONDUZIONE DEL MEZZO</w:t>
      </w:r>
    </w:p>
    <w:p w:rsidR="00817361" w:rsidRPr="00A81A59" w:rsidRDefault="0053571D" w:rsidP="00817361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OPZIONE: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FB2770">
        <w:rPr>
          <w:rFonts w:ascii="Garamond" w:hAnsi="Garamond"/>
        </w:rPr>
        <w:t>CONDUZIONE DI APPARATI  E IMPIANTI MARITTIMI</w:t>
      </w:r>
      <w:bookmarkStart w:id="0" w:name="_GoBack"/>
      <w:bookmarkEnd w:id="0"/>
      <w:r w:rsidR="00817361">
        <w:rPr>
          <w:rFonts w:ascii="Garamond" w:hAnsi="Garamond"/>
        </w:rPr>
        <w:tab/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C05B79" w:rsidRDefault="00817361" w:rsidP="00817361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53571D">
        <w:rPr>
          <w:rFonts w:ascii="Garamond" w:hAnsi="Garamond"/>
        </w:rPr>
        <w:t>III</w:t>
      </w:r>
      <w:r w:rsidR="005357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01322B">
        <w:rPr>
          <w:rFonts w:ascii="Garamond" w:hAnsi="Garamond"/>
        </w:rPr>
        <w:t>202</w:t>
      </w:r>
      <w:r w:rsidR="009433E9">
        <w:rPr>
          <w:rFonts w:ascii="Garamond" w:hAnsi="Garamond"/>
        </w:rPr>
        <w:t>2</w:t>
      </w:r>
      <w:r w:rsidR="0053571D">
        <w:rPr>
          <w:rFonts w:ascii="Garamond" w:hAnsi="Garamond"/>
        </w:rPr>
        <w:t>/</w:t>
      </w:r>
      <w:r w:rsidR="0001322B">
        <w:rPr>
          <w:rFonts w:ascii="Garamond" w:hAnsi="Garamond"/>
        </w:rPr>
        <w:t>20</w:t>
      </w:r>
      <w:r w:rsidR="00650C25">
        <w:rPr>
          <w:rFonts w:ascii="Garamond" w:hAnsi="Garamond"/>
        </w:rPr>
        <w:t>2</w:t>
      </w:r>
      <w:r w:rsidR="009433E9">
        <w:rPr>
          <w:rFonts w:ascii="Garamond" w:hAnsi="Garamond"/>
        </w:rPr>
        <w:t>3</w:t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="00672D07"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BD7D43" w:rsidRDefault="00BD7D43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BD7D43" w:rsidRDefault="00BD7D43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BD7D43" w:rsidRPr="00672D07" w:rsidRDefault="00BD7D43" w:rsidP="00817361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817361" w:rsidRPr="00091381" w:rsidTr="00DF2001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A-III/1 – STCW 95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817361" w:rsidRPr="00091381" w:rsidTr="00DF2001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817361" w:rsidRPr="00091381" w:rsidTr="00DF2001">
        <w:tc>
          <w:tcPr>
            <w:tcW w:w="1242" w:type="dxa"/>
            <w:vMerge w:val="restart"/>
            <w:textDirection w:val="btLr"/>
            <w:vAlign w:val="center"/>
          </w:tcPr>
          <w:p w:rsidR="00817361" w:rsidRPr="00091381" w:rsidRDefault="00817361" w:rsidP="00DF2001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meccanica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navale a livello operativo</w:t>
            </w: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Fa funzionare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91381"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817361" w:rsidRPr="00091381" w:rsidTr="00DF2001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817361" w:rsidRPr="00091381" w:rsidTr="00DF2001">
        <w:trPr>
          <w:trHeight w:val="590"/>
        </w:trPr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817361" w:rsidRPr="00091381" w:rsidTr="00DF2001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817361" w:rsidRPr="00091381" w:rsidTr="00DF2001">
        <w:trPr>
          <w:trHeight w:val="497"/>
        </w:trPr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817361" w:rsidRPr="00091381" w:rsidTr="00DF2001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817361" w:rsidRPr="00091381" w:rsidRDefault="00817361" w:rsidP="00DF2001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controllo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817361" w:rsidRPr="00091381" w:rsidTr="00DF2001">
        <w:tc>
          <w:tcPr>
            <w:tcW w:w="1242" w:type="dxa"/>
            <w:vMerge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817361" w:rsidRPr="00091381" w:rsidTr="00DF2001">
        <w:tc>
          <w:tcPr>
            <w:tcW w:w="1242" w:type="dxa"/>
            <w:vMerge/>
            <w:textDirection w:val="btLr"/>
            <w:vAlign w:val="center"/>
          </w:tcPr>
          <w:p w:rsidR="00817361" w:rsidRPr="00091381" w:rsidRDefault="00817361" w:rsidP="00DF2001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91381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817361" w:rsidRPr="00091381" w:rsidTr="00DF2001">
        <w:tc>
          <w:tcPr>
            <w:tcW w:w="1242" w:type="dxa"/>
            <w:vMerge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817361" w:rsidRPr="00091381" w:rsidTr="00DF2001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</w:t>
            </w:r>
          </w:p>
        </w:tc>
      </w:tr>
      <w:tr w:rsidR="00817361" w:rsidRPr="00091381" w:rsidTr="00DF2001">
        <w:tc>
          <w:tcPr>
            <w:tcW w:w="1242" w:type="dxa"/>
            <w:vMerge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817361" w:rsidRPr="00091381" w:rsidRDefault="00817361" w:rsidP="00DF2001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vAlign w:val="center"/>
          </w:tcPr>
          <w:p w:rsidR="00817361" w:rsidRPr="00091381" w:rsidRDefault="00817361" w:rsidP="00DF2001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  <w:sz w:val="16"/>
          <w:szCs w:val="16"/>
        </w:rPr>
      </w:pPr>
    </w:p>
    <w:p w:rsidR="00817361" w:rsidRPr="00315B2F" w:rsidRDefault="00817361" w:rsidP="00817361">
      <w:pPr>
        <w:rPr>
          <w:rFonts w:ascii="Garamond" w:hAnsi="Garamond"/>
        </w:rPr>
        <w:sectPr w:rsidR="00817361" w:rsidRPr="00315B2F" w:rsidSect="004B33B0">
          <w:headerReference w:type="default" r:id="rId8"/>
          <w:headerReference w:type="first" r:id="rId9"/>
          <w:pgSz w:w="11906" w:h="16838"/>
          <w:pgMar w:top="1134" w:right="567" w:bottom="851" w:left="1134" w:header="624" w:footer="550" w:gutter="0"/>
          <w:cols w:space="708"/>
          <w:titlePg/>
          <w:docGrid w:linePitch="360"/>
        </w:sectPr>
      </w:pPr>
    </w:p>
    <w:p w:rsidR="00092ADC" w:rsidRPr="00D23042" w:rsidRDefault="00092ADC" w:rsidP="00092ADC">
      <w:pPr>
        <w:rPr>
          <w:bCs/>
          <w:sz w:val="16"/>
          <w:szCs w:val="16"/>
        </w:rPr>
      </w:pPr>
      <w:r w:rsidRPr="00B047EC">
        <w:rPr>
          <w:rFonts w:ascii="Garamond" w:hAnsi="Garamond"/>
          <w:b/>
        </w:rPr>
        <w:lastRenderedPageBreak/>
        <w:t xml:space="preserve">MODULO N. </w:t>
      </w:r>
      <w:r>
        <w:rPr>
          <w:rFonts w:ascii="Garamond" w:hAnsi="Garamond"/>
          <w:b/>
        </w:rPr>
        <w:t>1</w:t>
      </w:r>
      <w:r w:rsidRPr="00B047EC">
        <w:rPr>
          <w:rFonts w:ascii="Garamond" w:hAnsi="Garamond"/>
          <w:b/>
        </w:rPr>
        <w:t xml:space="preserve">: </w:t>
      </w:r>
      <w:proofErr w:type="gramStart"/>
      <w:r w:rsidRPr="00D23042">
        <w:rPr>
          <w:rFonts w:ascii="Garamond" w:hAnsi="Garamond"/>
          <w:b/>
        </w:rPr>
        <w:t>FUNZIONE :</w:t>
      </w:r>
      <w:proofErr w:type="gramEnd"/>
      <w:r w:rsidRPr="00D23042">
        <w:rPr>
          <w:rFonts w:ascii="Garamond" w:hAnsi="Garamond"/>
          <w:b/>
        </w:rPr>
        <w:t xml:space="preserve"> </w:t>
      </w:r>
      <w:r w:rsidRPr="00D23042">
        <w:rPr>
          <w:rFonts w:ascii="Garamond" w:hAnsi="Garamond"/>
        </w:rPr>
        <w:t xml:space="preserve">Meccanica navale a livello operativo                                 </w:t>
      </w:r>
      <w:r w:rsidRPr="00D23042">
        <w:rPr>
          <w:bCs/>
          <w:sz w:val="16"/>
          <w:szCs w:val="16"/>
        </w:rPr>
        <w:t xml:space="preserve">(STCW 95 </w:t>
      </w:r>
      <w:proofErr w:type="spellStart"/>
      <w:r w:rsidRPr="00D23042">
        <w:rPr>
          <w:bCs/>
          <w:sz w:val="16"/>
          <w:szCs w:val="16"/>
        </w:rPr>
        <w:t>Emended</w:t>
      </w:r>
      <w:proofErr w:type="spellEnd"/>
      <w:r w:rsidRPr="00D23042">
        <w:rPr>
          <w:bCs/>
          <w:sz w:val="16"/>
          <w:szCs w:val="16"/>
        </w:rPr>
        <w:t xml:space="preserve"> 2010)</w:t>
      </w:r>
    </w:p>
    <w:p w:rsidR="00092ADC" w:rsidRPr="00D23042" w:rsidRDefault="00092ADC" w:rsidP="00092ADC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092ADC" w:rsidRPr="00D23042" w:rsidRDefault="00092ADC" w:rsidP="00092ADC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092ADC" w:rsidRPr="00315B2F" w:rsidTr="00154B2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092ADC" w:rsidRPr="00315B2F" w:rsidTr="00154B2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092ADC" w:rsidRPr="00315B2F" w:rsidRDefault="00092ADC" w:rsidP="00154B2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092ADC" w:rsidRPr="00315B2F" w:rsidRDefault="00092ADC" w:rsidP="00154B2D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B047EC">
              <w:rPr>
                <w:rFonts w:ascii="Garamond" w:hAnsi="Garamond"/>
              </w:rPr>
              <w:t>Competenza LL GG</w:t>
            </w:r>
          </w:p>
          <w:p w:rsidR="00092ADC" w:rsidRDefault="00092ADC" w:rsidP="00154B2D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rFonts w:ascii="Garamond" w:hAnsi="Garamond"/>
              </w:rPr>
              <w:t>.</w:t>
            </w:r>
          </w:p>
          <w:p w:rsidR="00092ADC" w:rsidRPr="00440572" w:rsidRDefault="00092ADC" w:rsidP="00154B2D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Geometria nel piano: angoli; triangoli; concetto e criteri di congruenza e di similitudine; circonferenza e cerchio.</w:t>
            </w:r>
          </w:p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Il calcolo algebrico.</w:t>
            </w:r>
          </w:p>
          <w:p w:rsidR="00092ADC" w:rsidRPr="00C54F5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Equazioni.</w:t>
            </w:r>
          </w:p>
        </w:tc>
      </w:tr>
      <w:tr w:rsidR="00092ADC" w:rsidRPr="00315B2F" w:rsidTr="00154B2D">
        <w:trPr>
          <w:trHeight w:val="925"/>
          <w:jc w:val="center"/>
        </w:trPr>
        <w:tc>
          <w:tcPr>
            <w:tcW w:w="2891" w:type="dxa"/>
            <w:vAlign w:val="center"/>
          </w:tcPr>
          <w:p w:rsidR="00092ADC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92ADC" w:rsidRDefault="00092ADC" w:rsidP="00154B2D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92ADC" w:rsidRPr="00B047E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155932">
              <w:t>LOGISTICA</w:t>
            </w:r>
          </w:p>
        </w:tc>
      </w:tr>
      <w:tr w:rsidR="00092ADC" w:rsidRPr="00F470B3" w:rsidTr="00154B2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92ADC" w:rsidRPr="00F470B3" w:rsidRDefault="00092ADC" w:rsidP="00154B2D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092ADC" w:rsidRPr="00315B2F" w:rsidTr="00154B2D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92ADC" w:rsidRPr="00FB5ACF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Rappresentare su un piano cartesiano e studiare le funzioni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3D14E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Risolvere equazioni relative a funzioni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A3345B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Applicare la goniometria alla risoluzione di problemi riguardanti i triangoli</w:t>
            </w:r>
          </w:p>
        </w:tc>
      </w:tr>
      <w:tr w:rsidR="00092ADC" w:rsidRPr="00315B2F" w:rsidTr="00154B2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092ADC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92ADC" w:rsidRPr="0038209A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operare con gradi e radianti.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Rappresentare graficamente le funzioni seno, coseno, tangente, cotangente</w:t>
            </w:r>
            <w:r>
              <w:rPr>
                <w:sz w:val="22"/>
                <w:szCs w:val="22"/>
              </w:rPr>
              <w:t>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Calcolare le funzioni goniometriche di angoli particolari (30°, 45°, 60°) e di angoli associati.</w:t>
            </w:r>
          </w:p>
          <w:p w:rsidR="00092ADC" w:rsidRPr="003D14ED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Risolvere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092ADC" w:rsidRPr="009B71A4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calcolare gli elementi di un triangolo.</w:t>
            </w:r>
          </w:p>
          <w:p w:rsidR="00092ADC" w:rsidRPr="009B71A4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sui triangoli rettangoli nella risoluzione di problemi.</w:t>
            </w:r>
          </w:p>
          <w:p w:rsidR="00092ADC" w:rsidRPr="008C7EE5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dei seni e del coseno nella risoluzione di triangoli qualunque.</w:t>
            </w:r>
          </w:p>
        </w:tc>
      </w:tr>
      <w:tr w:rsidR="00092ADC" w:rsidRPr="00F470B3" w:rsidTr="00154B2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092ADC" w:rsidRPr="00F470B3" w:rsidRDefault="00092ADC" w:rsidP="00154B2D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092ADC" w:rsidRPr="00315B2F" w:rsidTr="00154B2D">
        <w:trPr>
          <w:trHeight w:val="55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092ADC" w:rsidRPr="00FA6903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 </w:t>
            </w:r>
            <w:r w:rsidRPr="00440572">
              <w:rPr>
                <w:sz w:val="22"/>
                <w:szCs w:val="22"/>
              </w:rPr>
              <w:t>formule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3D14ED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092ADC" w:rsidRPr="00440572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del seno e del coseno.</w:t>
            </w:r>
          </w:p>
        </w:tc>
      </w:tr>
      <w:tr w:rsidR="00092ADC" w:rsidRPr="00315B2F" w:rsidTr="00154B2D">
        <w:trPr>
          <w:trHeight w:val="541"/>
          <w:jc w:val="center"/>
        </w:trPr>
        <w:tc>
          <w:tcPr>
            <w:tcW w:w="2891" w:type="dxa"/>
            <w:vAlign w:val="center"/>
          </w:tcPr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Conoscenze</w:t>
            </w:r>
          </w:p>
          <w:p w:rsidR="00092ADC" w:rsidRPr="00A3345B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A3345B">
              <w:rPr>
                <w:rFonts w:ascii="Garamond" w:hAnsi="Garamond"/>
              </w:rPr>
              <w:t>da</w:t>
            </w:r>
            <w:proofErr w:type="gramEnd"/>
            <w:r w:rsidRPr="00A3345B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Misura d</w:t>
            </w:r>
            <w:r>
              <w:rPr>
                <w:sz w:val="22"/>
                <w:szCs w:val="22"/>
              </w:rPr>
              <w:t>egli angoli in gradi e radianti.</w:t>
            </w:r>
          </w:p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Grafici di funzione: seno coseno e tangente.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Periodicità delle funzioni goniometriche</w:t>
            </w:r>
            <w:r>
              <w:rPr>
                <w:rFonts w:ascii="Garamond" w:hAnsi="Garamond"/>
              </w:rPr>
              <w:t>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Concetto di funzioni goniometriche inverse.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Angoli associati e riduzione al primo quadrante</w:t>
            </w:r>
            <w:r>
              <w:rPr>
                <w:rFonts w:ascii="Garamond" w:hAnsi="Garamond"/>
              </w:rPr>
              <w:t>.</w:t>
            </w:r>
          </w:p>
          <w:p w:rsidR="00092ADC" w:rsidRPr="00A3345B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</w:t>
            </w:r>
            <w:r w:rsidRPr="00A3345B">
              <w:rPr>
                <w:sz w:val="22"/>
                <w:szCs w:val="22"/>
              </w:rPr>
              <w:t xml:space="preserve"> formule goniometriche</w:t>
            </w:r>
            <w:r>
              <w:rPr>
                <w:sz w:val="22"/>
                <w:szCs w:val="22"/>
              </w:rPr>
              <w:t>.</w:t>
            </w:r>
          </w:p>
          <w:p w:rsidR="00092ADC" w:rsidRPr="004C17EA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sz w:val="22"/>
                <w:szCs w:val="22"/>
              </w:rPr>
              <w:t>Le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092ADC" w:rsidRPr="00A873B9" w:rsidRDefault="00092ADC" w:rsidP="00154B2D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Teorema dei seni.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Teorema del coseno</w:t>
            </w:r>
          </w:p>
        </w:tc>
      </w:tr>
      <w:tr w:rsidR="00092ADC" w:rsidRPr="00315B2F" w:rsidTr="00154B2D">
        <w:trPr>
          <w:trHeight w:val="1479"/>
          <w:jc w:val="center"/>
        </w:trPr>
        <w:tc>
          <w:tcPr>
            <w:tcW w:w="2891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092ADC" w:rsidRPr="00FA6903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Rappresentazione nel piano cartesiano delle funzioni seno, coseno, tangente.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fondamentali: 0°, 90°, 180° 270° 360° ed i relativi valori di seno, coseno e tangente.</w:t>
            </w:r>
          </w:p>
          <w:p w:rsidR="00092ADC" w:rsidRDefault="00092ADC" w:rsidP="00154B2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noti del 1° quadrante: 30°, 45°, 60° ed i relativi valori di seno, coseno e tangente.</w:t>
            </w:r>
          </w:p>
          <w:p w:rsidR="00092ADC" w:rsidRPr="00242B0E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Riduzione al 1° quadrante.</w:t>
            </w:r>
          </w:p>
          <w:p w:rsidR="00092ADC" w:rsidRPr="0080167E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092ADC" w:rsidRPr="00A3345B" w:rsidRDefault="00092ADC" w:rsidP="00154B2D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Teoremi sui triangoli rettangoli</w:t>
            </w:r>
          </w:p>
        </w:tc>
      </w:tr>
    </w:tbl>
    <w:p w:rsidR="00092ADC" w:rsidRDefault="00092ADC" w:rsidP="00092ADC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092ADC" w:rsidRPr="00315B2F" w:rsidTr="00154B2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2ADC" w:rsidRPr="00315B2F" w:rsidRDefault="00092ADC" w:rsidP="00154B2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50 ore</w:t>
            </w:r>
          </w:p>
        </w:tc>
      </w:tr>
      <w:tr w:rsidR="00092ADC" w:rsidRPr="00315B2F" w:rsidTr="00154B2D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092ADC" w:rsidRPr="00C40F5B" w:rsidRDefault="00092ADC" w:rsidP="00154B2D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Settembre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Aprile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092ADC" w:rsidRPr="00315B2F" w:rsidTr="00154B2D">
        <w:trPr>
          <w:trHeight w:val="1230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092ADC" w:rsidRPr="00315B2F" w:rsidRDefault="00092ADC" w:rsidP="00154B2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092ADC" w:rsidRDefault="00092ADC" w:rsidP="00154B2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092ADC" w:rsidRPr="00086799" w:rsidRDefault="00E25B82" w:rsidP="00154B2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092ADC" w:rsidRPr="00086799">
              <w:rPr>
                <w:rFonts w:ascii="Garamond" w:hAnsi="Garamond"/>
              </w:rPr>
              <w:t>dialogo</w:t>
            </w:r>
            <w:proofErr w:type="gramEnd"/>
            <w:r w:rsidR="00092ADC" w:rsidRPr="00086799">
              <w:rPr>
                <w:rFonts w:ascii="Garamond" w:hAnsi="Garamond"/>
              </w:rPr>
              <w:t xml:space="preserve"> formativo</w:t>
            </w:r>
          </w:p>
          <w:p w:rsidR="00092ADC" w:rsidRPr="009D2EB3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9D2EB3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9D2EB3">
              <w:rPr>
                <w:rFonts w:ascii="Garamond" w:hAnsi="Garamond"/>
              </w:rPr>
              <w:t>solving</w:t>
            </w:r>
            <w:proofErr w:type="spellEnd"/>
          </w:p>
          <w:p w:rsidR="00092ADC" w:rsidRPr="009D2EB3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problem</w:t>
            </w:r>
            <w:r w:rsidR="00B7648F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EC52E7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>
              <w:rPr>
                <w:rFonts w:ascii="Garamond" w:hAnsi="Garamond"/>
                <w:lang w:val="en-US"/>
              </w:rPr>
              <w:t>A.S.L.</w:t>
            </w:r>
          </w:p>
          <w:p w:rsidR="00092ADC" w:rsidRPr="00086799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092ADC" w:rsidRPr="00086799" w:rsidRDefault="00092ADC" w:rsidP="00154B2D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092ADC" w:rsidRPr="00092ADC" w:rsidRDefault="00092ADC" w:rsidP="00154B2D">
            <w:pPr>
              <w:rPr>
                <w:rFonts w:ascii="Garamond" w:hAnsi="Garamond"/>
              </w:rPr>
            </w:pPr>
            <w:r w:rsidRPr="00092ADC">
              <w:rPr>
                <w:rFonts w:ascii="Garamond" w:hAnsi="Garamond"/>
              </w:rPr>
              <w:t xml:space="preserve">□ e-learning 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092ADC" w:rsidRPr="00315B2F" w:rsidRDefault="00092ADC" w:rsidP="00154B2D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CLIL</w:t>
            </w:r>
          </w:p>
        </w:tc>
      </w:tr>
      <w:tr w:rsidR="00092ADC" w:rsidRPr="00315B2F" w:rsidTr="00154B2D">
        <w:trPr>
          <w:trHeight w:val="795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sussid</w:t>
            </w:r>
            <w:proofErr w:type="spellEnd"/>
          </w:p>
          <w:p w:rsidR="00092ADC" w:rsidRPr="00315B2F" w:rsidRDefault="00092ADC" w:rsidP="00154B2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141EE9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092ADC" w:rsidRPr="00315B2F" w:rsidRDefault="00E25B82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092ADC">
              <w:rPr>
                <w:rFonts w:ascii="Garamond" w:hAnsi="Garamond"/>
              </w:rPr>
              <w:t xml:space="preserve"> </w:t>
            </w:r>
            <w:proofErr w:type="gramStart"/>
            <w:r w:rsidR="00092ADC">
              <w:rPr>
                <w:rFonts w:ascii="Garamond" w:hAnsi="Garamond"/>
              </w:rPr>
              <w:t>apparati</w:t>
            </w:r>
            <w:proofErr w:type="gramEnd"/>
            <w:r w:rsidR="00092ADC">
              <w:rPr>
                <w:rFonts w:ascii="Garamond" w:hAnsi="Garamond"/>
              </w:rPr>
              <w:t xml:space="preserve"> multimediali</w:t>
            </w:r>
          </w:p>
          <w:p w:rsidR="00092ADC" w:rsidRPr="00315B2F" w:rsidRDefault="00092ADC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092ADC" w:rsidRPr="00315B2F" w:rsidRDefault="00741399" w:rsidP="00154B2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092ADC" w:rsidRPr="00BE640A" w:rsidTr="00154B2D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092ADC" w:rsidRPr="00BE640A" w:rsidRDefault="00092ADC" w:rsidP="00154B2D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092ADC" w:rsidRPr="00315B2F" w:rsidTr="00154B2D">
        <w:trPr>
          <w:trHeight w:val="1459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092ADC" w:rsidRPr="00BF1495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092ADC" w:rsidRDefault="00092ADC" w:rsidP="00154B2D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Default="00092ADC" w:rsidP="00154B2D">
            <w:pPr>
              <w:rPr>
                <w:rFonts w:ascii="Garamond" w:hAnsi="Garamond"/>
              </w:rPr>
            </w:pPr>
          </w:p>
          <w:p w:rsidR="00092ADC" w:rsidRPr="001E6EC1" w:rsidRDefault="00092ADC" w:rsidP="00154B2D">
            <w:pPr>
              <w:rPr>
                <w:rFonts w:ascii="Garamond" w:hAnsi="Garamond"/>
              </w:rPr>
            </w:pPr>
          </w:p>
          <w:p w:rsidR="00092ADC" w:rsidRPr="001E6EC1" w:rsidRDefault="00092ADC" w:rsidP="00154B2D">
            <w:pPr>
              <w:rPr>
                <w:rFonts w:ascii="Garamond" w:hAnsi="Garamond"/>
              </w:rPr>
            </w:pPr>
          </w:p>
        </w:tc>
      </w:tr>
      <w:tr w:rsidR="00092ADC" w:rsidRPr="00315B2F" w:rsidTr="00154B2D">
        <w:trPr>
          <w:trHeight w:val="843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092ADC" w:rsidRPr="00BF1495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092ADC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092ADC" w:rsidRPr="00315B2F" w:rsidRDefault="00092ADC" w:rsidP="00154B2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2ADC" w:rsidRPr="00315B2F" w:rsidRDefault="00092ADC" w:rsidP="00154B2D">
            <w:pPr>
              <w:rPr>
                <w:rFonts w:ascii="Garamond" w:hAnsi="Garamond"/>
              </w:rPr>
            </w:pPr>
          </w:p>
        </w:tc>
      </w:tr>
      <w:tr w:rsidR="00092ADC" w:rsidRPr="00315B2F" w:rsidTr="00154B2D">
        <w:trPr>
          <w:trHeight w:val="416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2ADC" w:rsidRPr="0012674B" w:rsidRDefault="00092ADC" w:rsidP="00154B2D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092ADC" w:rsidRPr="00315B2F" w:rsidTr="00154B2D">
        <w:trPr>
          <w:trHeight w:val="1022"/>
          <w:jc w:val="center"/>
        </w:trPr>
        <w:tc>
          <w:tcPr>
            <w:tcW w:w="2860" w:type="dxa"/>
            <w:vAlign w:val="center"/>
          </w:tcPr>
          <w:p w:rsidR="00092ADC" w:rsidRPr="00315B2F" w:rsidRDefault="00092ADC" w:rsidP="00154B2D">
            <w:pPr>
              <w:pStyle w:val="Titolo2"/>
              <w:jc w:val="center"/>
              <w:rPr>
                <w:rFonts w:ascii="Garamond" w:hAnsi="Garamond"/>
              </w:rPr>
            </w:pPr>
            <w:r w:rsidRPr="005F59E7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092ADC" w:rsidRDefault="00092ADC" w:rsidP="00154B2D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sulle funzioni goniometriche e sui triangoli rettangoli.</w:t>
            </w:r>
          </w:p>
          <w:p w:rsidR="00092ADC" w:rsidRPr="0004625D" w:rsidRDefault="00092ADC" w:rsidP="00154B2D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092ADC" w:rsidRDefault="00092ADC" w:rsidP="00092ADC">
      <w:pPr>
        <w:pStyle w:val="Corpotesto"/>
      </w:pPr>
    </w:p>
    <w:p w:rsidR="00092ADC" w:rsidRDefault="00092ADC" w:rsidP="00D23042">
      <w:pPr>
        <w:rPr>
          <w:rFonts w:ascii="Garamond" w:hAnsi="Garamond"/>
          <w:b/>
        </w:rPr>
      </w:pPr>
    </w:p>
    <w:p w:rsidR="00092ADC" w:rsidRDefault="00092ADC" w:rsidP="00D23042">
      <w:pPr>
        <w:rPr>
          <w:rFonts w:ascii="Garamond" w:hAnsi="Garamond"/>
          <w:b/>
        </w:rPr>
      </w:pPr>
    </w:p>
    <w:p w:rsidR="00092ADC" w:rsidRDefault="00092ADC" w:rsidP="00D23042">
      <w:pPr>
        <w:rPr>
          <w:rFonts w:ascii="Garamond" w:hAnsi="Garamond"/>
          <w:b/>
        </w:rPr>
      </w:pPr>
    </w:p>
    <w:p w:rsidR="00D23042" w:rsidRPr="00D23042" w:rsidRDefault="00817361" w:rsidP="00D23042">
      <w:pPr>
        <w:rPr>
          <w:bCs/>
          <w:sz w:val="16"/>
          <w:szCs w:val="16"/>
        </w:rPr>
      </w:pPr>
      <w:r w:rsidRPr="000A0DBF">
        <w:rPr>
          <w:rFonts w:ascii="Garamond" w:hAnsi="Garamond"/>
          <w:b/>
        </w:rPr>
        <w:t xml:space="preserve">MODULO N. </w:t>
      </w:r>
      <w:proofErr w:type="gramStart"/>
      <w:r w:rsidR="00092ADC">
        <w:rPr>
          <w:rFonts w:ascii="Garamond" w:hAnsi="Garamond"/>
          <w:b/>
        </w:rPr>
        <w:t>2</w:t>
      </w:r>
      <w:r w:rsidR="000A0DBF" w:rsidRPr="000A0DBF">
        <w:rPr>
          <w:rFonts w:ascii="Garamond" w:hAnsi="Garamond"/>
          <w:b/>
        </w:rPr>
        <w:t>:</w:t>
      </w:r>
      <w:r w:rsidR="00D23042" w:rsidRPr="00D23042">
        <w:rPr>
          <w:rFonts w:ascii="Garamond" w:hAnsi="Garamond"/>
          <w:b/>
        </w:rPr>
        <w:t>FUNZIONE</w:t>
      </w:r>
      <w:proofErr w:type="gramEnd"/>
      <w:r w:rsidR="00D23042" w:rsidRPr="00D23042">
        <w:rPr>
          <w:rFonts w:ascii="Garamond" w:hAnsi="Garamond"/>
          <w:b/>
        </w:rPr>
        <w:t xml:space="preserve"> : </w:t>
      </w:r>
      <w:r w:rsidR="00D23042" w:rsidRPr="00D23042">
        <w:rPr>
          <w:rFonts w:ascii="Garamond" w:hAnsi="Garamond"/>
        </w:rPr>
        <w:t xml:space="preserve">Meccanica navale a livello operativo                                 </w:t>
      </w:r>
      <w:r w:rsidR="00D23042" w:rsidRPr="00D23042">
        <w:rPr>
          <w:bCs/>
          <w:sz w:val="16"/>
          <w:szCs w:val="16"/>
        </w:rPr>
        <w:t xml:space="preserve">(STCW 95 </w:t>
      </w:r>
      <w:proofErr w:type="spellStart"/>
      <w:r w:rsidR="00D23042" w:rsidRPr="00D23042">
        <w:rPr>
          <w:bCs/>
          <w:sz w:val="16"/>
          <w:szCs w:val="16"/>
        </w:rPr>
        <w:t>Emended</w:t>
      </w:r>
      <w:proofErr w:type="spellEnd"/>
      <w:r w:rsidR="00D23042" w:rsidRPr="00D23042">
        <w:rPr>
          <w:bCs/>
          <w:sz w:val="16"/>
          <w:szCs w:val="16"/>
        </w:rPr>
        <w:t xml:space="preserve"> 2010)</w:t>
      </w:r>
    </w:p>
    <w:p w:rsidR="00D23042" w:rsidRPr="00D23042" w:rsidRDefault="00D23042" w:rsidP="00D23042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D23042" w:rsidRPr="00D23042" w:rsidRDefault="00D23042" w:rsidP="00D23042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17361" w:rsidRPr="00315B2F" w:rsidTr="00DF200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817361" w:rsidRPr="00315B2F" w:rsidTr="00DF200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817361" w:rsidRPr="00315B2F" w:rsidRDefault="00D23042" w:rsidP="00DF2001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17361" w:rsidRDefault="000271F1" w:rsidP="00DF2001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0A0DBF">
              <w:rPr>
                <w:rFonts w:ascii="Garamond" w:hAnsi="Garamond"/>
              </w:rPr>
              <w:t>Competenza LL GG</w:t>
            </w:r>
          </w:p>
          <w:p w:rsidR="00817361" w:rsidRPr="00315B2F" w:rsidRDefault="00817361" w:rsidP="00DF2001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817361" w:rsidRPr="00315B2F" w:rsidRDefault="000271F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817361" w:rsidRPr="00AD46EF" w:rsidRDefault="000271F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equazioni lineari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Le equazioni di secondo grado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390166" w:rsidRDefault="00817361" w:rsidP="00DF2001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0A0DBF">
              <w:rPr>
                <w:rFonts w:ascii="Garamond" w:hAnsi="Garamond"/>
              </w:rPr>
              <w:t>I sistemi di equazioni</w:t>
            </w:r>
            <w:r w:rsidR="000A0DBF" w:rsidRPr="000A0DBF">
              <w:rPr>
                <w:rFonts w:ascii="Garamond" w:hAnsi="Garamond"/>
              </w:rPr>
              <w:t>.</w:t>
            </w:r>
          </w:p>
        </w:tc>
      </w:tr>
      <w:tr w:rsidR="000A0DBF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0A0DBF" w:rsidRDefault="000A0DBF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A0DBF" w:rsidRDefault="000A0DBF" w:rsidP="000A0DBF">
            <w:pPr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155932">
              <w:t>LOGISTICA</w:t>
            </w:r>
          </w:p>
        </w:tc>
      </w:tr>
      <w:tr w:rsidR="00817361" w:rsidRPr="00F470B3" w:rsidTr="00DF200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17361" w:rsidRPr="00315B2F" w:rsidTr="00DF2001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817361" w:rsidRPr="000A0DB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Utilizzare gli oggetti e le proprietà nell’affrontare esercizi specifici risolvibili con equazioni e disequazioni di 1° e 2° grado.</w:t>
            </w:r>
          </w:p>
        </w:tc>
      </w:tr>
      <w:tr w:rsidR="00817361" w:rsidRPr="00315B2F" w:rsidTr="00DF200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A0DBF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disequazioni di 1° e 2° grado intere e fratte.</w:t>
            </w:r>
          </w:p>
          <w:p w:rsidR="00817361" w:rsidRPr="00AD46EF" w:rsidRDefault="000A0DBF" w:rsidP="000A0D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sistemi di disequazioni di 1° e 2° grado.</w:t>
            </w:r>
          </w:p>
        </w:tc>
      </w:tr>
      <w:tr w:rsidR="00817361" w:rsidRPr="00F470B3" w:rsidTr="00DF200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17361" w:rsidRPr="00315B2F" w:rsidTr="00DF2001">
        <w:trPr>
          <w:trHeight w:val="55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Disequazioni intere e fratte.</w:t>
            </w:r>
          </w:p>
          <w:p w:rsidR="00817361" w:rsidRPr="00AD46EF" w:rsidRDefault="002A0C48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disequazioni.</w:t>
            </w:r>
          </w:p>
        </w:tc>
      </w:tr>
      <w:tr w:rsidR="00817361" w:rsidRPr="00315B2F" w:rsidTr="00DF2001">
        <w:trPr>
          <w:trHeight w:val="541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A0DBF" w:rsidRPr="00943E8E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 w:rsidRPr="00AD46EF">
              <w:rPr>
                <w:rFonts w:ascii="Garamond" w:hAnsi="Garamond"/>
                <w:color w:val="000000" w:themeColor="text1"/>
              </w:rPr>
              <w:t xml:space="preserve">Disequazioni di </w:t>
            </w:r>
            <w:r>
              <w:rPr>
                <w:rFonts w:ascii="Garamond" w:hAnsi="Garamond"/>
                <w:color w:val="000000" w:themeColor="text1"/>
              </w:rPr>
              <w:t>1° e 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>
              <w:rPr>
                <w:rFonts w:ascii="Garamond" w:hAnsi="Garamond"/>
                <w:color w:val="000000"/>
              </w:rPr>
              <w:t>.</w:t>
            </w:r>
          </w:p>
          <w:p w:rsidR="00817361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Sistemi di disequazioni di secondo grado intere e fratte.</w:t>
            </w:r>
          </w:p>
        </w:tc>
      </w:tr>
      <w:tr w:rsidR="00EC52E7" w:rsidRPr="00315B2F" w:rsidTr="00DF2001">
        <w:trPr>
          <w:trHeight w:val="1072"/>
          <w:jc w:val="center"/>
        </w:trPr>
        <w:tc>
          <w:tcPr>
            <w:tcW w:w="2891" w:type="dxa"/>
            <w:vAlign w:val="center"/>
          </w:tcPr>
          <w:p w:rsidR="00EC52E7" w:rsidRPr="00315B2F" w:rsidRDefault="00EC52E7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C52E7" w:rsidRPr="00943E8E" w:rsidRDefault="00EC52E7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risolvere semplici d</w:t>
            </w:r>
            <w:r w:rsidRPr="00AD46EF">
              <w:rPr>
                <w:rFonts w:ascii="Garamond" w:hAnsi="Garamond"/>
                <w:color w:val="000000" w:themeColor="text1"/>
              </w:rPr>
              <w:t xml:space="preserve">isequazioni di </w:t>
            </w:r>
            <w:r w:rsidR="00A6419B">
              <w:rPr>
                <w:rFonts w:ascii="Garamond" w:hAnsi="Garamond"/>
                <w:color w:val="000000" w:themeColor="text1"/>
              </w:rPr>
              <w:t>1°</w:t>
            </w:r>
            <w:r>
              <w:rPr>
                <w:rFonts w:ascii="Garamond" w:hAnsi="Garamond"/>
                <w:color w:val="000000" w:themeColor="text1"/>
              </w:rPr>
              <w:t xml:space="preserve"> e </w:t>
            </w:r>
            <w:r w:rsidR="00A6419B">
              <w:rPr>
                <w:rFonts w:ascii="Garamond" w:hAnsi="Garamond"/>
                <w:color w:val="000000" w:themeColor="text1"/>
              </w:rPr>
              <w:t>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 w:rsidR="002A0C48">
              <w:rPr>
                <w:rFonts w:ascii="Garamond" w:hAnsi="Garamond"/>
                <w:color w:val="000000"/>
              </w:rPr>
              <w:t>.</w:t>
            </w:r>
          </w:p>
          <w:p w:rsidR="00EC52E7" w:rsidRPr="00AD46EF" w:rsidRDefault="00EC52E7" w:rsidP="00EC52E7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</w:t>
            </w:r>
            <w:r w:rsidR="002A0C48">
              <w:rPr>
                <w:rFonts w:ascii="Garamond" w:hAnsi="Garamond"/>
                <w:color w:val="000000" w:themeColor="text1"/>
              </w:rPr>
              <w:t xml:space="preserve">solvere </w:t>
            </w:r>
            <w:r w:rsidR="00A6419B">
              <w:rPr>
                <w:rFonts w:ascii="Garamond" w:hAnsi="Garamond"/>
                <w:color w:val="000000" w:themeColor="text1"/>
              </w:rPr>
              <w:t xml:space="preserve">semplici </w:t>
            </w:r>
            <w:r w:rsidR="002A0C48">
              <w:rPr>
                <w:rFonts w:ascii="Garamond" w:hAnsi="Garamond"/>
                <w:color w:val="000000" w:themeColor="text1"/>
              </w:rPr>
              <w:t>sistemi di disequazioni.</w:t>
            </w:r>
          </w:p>
        </w:tc>
      </w:tr>
    </w:tbl>
    <w:p w:rsidR="00817361" w:rsidRDefault="00817361" w:rsidP="00817361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17361" w:rsidRPr="00315B2F" w:rsidTr="00DF2001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271F1" w:rsidP="00DF2001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Pr="00315B2F" w:rsidRDefault="00177C12" w:rsidP="00EF169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="00DF2001">
              <w:rPr>
                <w:rFonts w:ascii="Garamond" w:hAnsi="Garamond"/>
              </w:rPr>
              <w:t>ore</w:t>
            </w:r>
          </w:p>
        </w:tc>
      </w:tr>
      <w:tr w:rsidR="00817361" w:rsidRPr="00315B2F" w:rsidTr="00DF2001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817361" w:rsidRPr="00C40F5B" w:rsidRDefault="00817361" w:rsidP="00DF200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Settembre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Ottobre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Novembre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Febb</w:t>
            </w:r>
            <w:r w:rsidR="00C55549">
              <w:rPr>
                <w:rFonts w:ascii="Garamond" w:hAnsi="Garamond"/>
              </w:rPr>
              <w:t>r</w:t>
            </w:r>
            <w:r w:rsidR="00817361" w:rsidRPr="00315B2F">
              <w:rPr>
                <w:rFonts w:ascii="Garamond" w:hAnsi="Garamond"/>
              </w:rPr>
              <w:t>aio</w:t>
            </w:r>
          </w:p>
          <w:p w:rsidR="00817361" w:rsidRPr="00315B2F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Default="00092ADC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Aprile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817361" w:rsidRPr="00315B2F" w:rsidTr="00DF2001">
        <w:trPr>
          <w:trHeight w:val="1230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817361" w:rsidRPr="00315B2F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sz w:val="22"/>
                <w:szCs w:val="22"/>
              </w:rPr>
              <w:t>lezione</w:t>
            </w:r>
            <w:proofErr w:type="gramEnd"/>
            <w:r w:rsidR="00817361">
              <w:rPr>
                <w:sz w:val="22"/>
                <w:szCs w:val="22"/>
              </w:rPr>
              <w:t xml:space="preserve"> frontale</w:t>
            </w:r>
          </w:p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 w:rsidR="00817361">
              <w:rPr>
                <w:rFonts w:ascii="Garamond" w:hAnsi="Garamond"/>
              </w:rPr>
              <w:t>debriefing</w:t>
            </w:r>
            <w:proofErr w:type="spellEnd"/>
          </w:p>
          <w:p w:rsidR="00817361" w:rsidRDefault="002A0C48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>
              <w:rPr>
                <w:rFonts w:ascii="Garamond" w:hAnsi="Garamond"/>
              </w:rPr>
              <w:t xml:space="preserve"> </w:t>
            </w:r>
            <w:proofErr w:type="gramStart"/>
            <w:r w:rsidR="00817361">
              <w:rPr>
                <w:rFonts w:ascii="Garamond" w:hAnsi="Garamond"/>
              </w:rPr>
              <w:t>esercitazioni</w:t>
            </w:r>
            <w:proofErr w:type="gramEnd"/>
          </w:p>
          <w:p w:rsidR="00817361" w:rsidRPr="00086799" w:rsidRDefault="00E25B82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 w:rsidRPr="00086799">
              <w:rPr>
                <w:rFonts w:ascii="Garamond" w:hAnsi="Garamond"/>
              </w:rPr>
              <w:t>dialogo</w:t>
            </w:r>
            <w:proofErr w:type="gramEnd"/>
            <w:r w:rsidR="00817361" w:rsidRPr="00086799">
              <w:rPr>
                <w:rFonts w:ascii="Garamond" w:hAnsi="Garamond"/>
              </w:rPr>
              <w:t xml:space="preserve"> formativo</w:t>
            </w:r>
          </w:p>
          <w:p w:rsidR="00817361" w:rsidRPr="00672D07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817361" w:rsidRPr="00672D07" w:rsidRDefault="00D33898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672D07">
              <w:rPr>
                <w:rFonts w:ascii="Garamond" w:hAnsi="Garamond"/>
              </w:rPr>
              <w:t>problem</w:t>
            </w:r>
            <w:r w:rsidR="00177C12" w:rsidRPr="00672D0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EC52E7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DD2422">
              <w:rPr>
                <w:rFonts w:ascii="Garamond" w:hAnsi="Garamond"/>
                <w:lang w:val="en-US"/>
              </w:rPr>
              <w:t>A.S.L.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817361" w:rsidRPr="00BD6FB3" w:rsidRDefault="00817361" w:rsidP="00DF2001">
            <w:pPr>
              <w:rPr>
                <w:rFonts w:ascii="Garamond" w:hAnsi="Garamond"/>
              </w:rPr>
            </w:pPr>
            <w:r w:rsidRPr="00BD6FB3">
              <w:rPr>
                <w:rFonts w:ascii="Garamond" w:hAnsi="Garamond"/>
              </w:rPr>
              <w:t xml:space="preserve">□ e-learning 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817361" w:rsidRPr="00315B2F" w:rsidRDefault="00817361" w:rsidP="00DD242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DD2422">
              <w:rPr>
                <w:rFonts w:ascii="Garamond" w:hAnsi="Garamond"/>
              </w:rPr>
              <w:t>CLIL</w:t>
            </w:r>
          </w:p>
        </w:tc>
      </w:tr>
      <w:tr w:rsidR="00817361" w:rsidRPr="00315B2F" w:rsidTr="00DF2001">
        <w:trPr>
          <w:trHeight w:val="795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817361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s</w:t>
            </w:r>
            <w:r w:rsidR="00817361" w:rsidRPr="00315B2F">
              <w:rPr>
                <w:rFonts w:ascii="Garamond" w:hAnsi="Garamond"/>
              </w:rPr>
              <w:t>imulatore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141EE9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d</w:t>
            </w:r>
            <w:r w:rsidR="00817361" w:rsidRPr="00141EE9">
              <w:rPr>
                <w:rFonts w:ascii="Garamond" w:hAnsi="Garamond"/>
              </w:rPr>
              <w:t>ispense</w:t>
            </w:r>
          </w:p>
          <w:p w:rsidR="00817361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libro</w:t>
            </w:r>
            <w:proofErr w:type="gramEnd"/>
            <w:r w:rsidR="00817361">
              <w:rPr>
                <w:rFonts w:ascii="Garamond" w:hAnsi="Garamond"/>
              </w:rPr>
              <w:t xml:space="preserve"> di testo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817361" w:rsidRPr="00315B2F" w:rsidRDefault="00E25B82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apparati</w:t>
            </w:r>
            <w:proofErr w:type="gramEnd"/>
            <w:r w:rsidR="00817361">
              <w:rPr>
                <w:rFonts w:ascii="Garamond" w:hAnsi="Garamond"/>
              </w:rPr>
              <w:t xml:space="preserve"> multimediali</w:t>
            </w:r>
          </w:p>
          <w:p w:rsidR="00817361" w:rsidRPr="00315B2F" w:rsidRDefault="00817361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817361" w:rsidRPr="00315B2F" w:rsidRDefault="00741399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817361" w:rsidRPr="00BE640A" w:rsidTr="00DF2001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17361" w:rsidRPr="00BE640A" w:rsidRDefault="00817361" w:rsidP="00DF2001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85EE9" w:rsidRPr="00315B2F" w:rsidTr="00DF2001">
        <w:trPr>
          <w:trHeight w:val="1459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</w:tc>
      </w:tr>
      <w:tr w:rsidR="00385EE9" w:rsidRPr="00315B2F" w:rsidTr="00DF2001">
        <w:trPr>
          <w:trHeight w:val="843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385EE9" w:rsidRPr="00315B2F" w:rsidRDefault="00385EE9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Pr="00315B2F" w:rsidRDefault="00385EE9" w:rsidP="00DF2001">
            <w:pPr>
              <w:rPr>
                <w:rFonts w:ascii="Garamond" w:hAnsi="Garamond"/>
              </w:rPr>
            </w:pPr>
          </w:p>
        </w:tc>
      </w:tr>
      <w:tr w:rsidR="00385EE9" w:rsidRPr="00315B2F" w:rsidTr="00DF2001">
        <w:trPr>
          <w:trHeight w:val="416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EE9" w:rsidRPr="000271F1" w:rsidRDefault="00385EE9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385EE9" w:rsidRPr="00315B2F" w:rsidTr="00DF2001">
        <w:trPr>
          <w:trHeight w:val="1022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D33898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385EE9" w:rsidRDefault="00385EE9" w:rsidP="00D338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 disequazioni fratte e sistemi di disequazioni.</w:t>
            </w:r>
          </w:p>
          <w:p w:rsidR="00385EE9" w:rsidRPr="00D33898" w:rsidRDefault="00385EE9" w:rsidP="003136B8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817361" w:rsidRDefault="00817361" w:rsidP="00817361">
      <w:pPr>
        <w:jc w:val="center"/>
        <w:rPr>
          <w:b/>
          <w:bCs/>
        </w:rPr>
      </w:pPr>
    </w:p>
    <w:p w:rsidR="00BD7D43" w:rsidRDefault="00BD7D43" w:rsidP="00817361">
      <w:pPr>
        <w:jc w:val="center"/>
        <w:rPr>
          <w:b/>
          <w:bCs/>
        </w:rPr>
      </w:pPr>
    </w:p>
    <w:p w:rsidR="00BD7D43" w:rsidRDefault="00BD7D43" w:rsidP="00817361"/>
    <w:p w:rsidR="00BD7D43" w:rsidRDefault="00BD7D43" w:rsidP="00817361"/>
    <w:p w:rsidR="00BD7D43" w:rsidRDefault="00BD7D43" w:rsidP="00817361"/>
    <w:p w:rsidR="00D23042" w:rsidRPr="00D23042" w:rsidRDefault="006E3F76" w:rsidP="00D23042">
      <w:pPr>
        <w:rPr>
          <w:bCs/>
          <w:sz w:val="16"/>
          <w:szCs w:val="16"/>
        </w:rPr>
      </w:pPr>
      <w:r w:rsidRPr="0044269D">
        <w:rPr>
          <w:rFonts w:ascii="Garamond" w:hAnsi="Garamond"/>
          <w:b/>
        </w:rPr>
        <w:t xml:space="preserve">MODULO N. </w:t>
      </w:r>
      <w:r w:rsidR="00652FBC">
        <w:rPr>
          <w:rFonts w:ascii="Garamond" w:hAnsi="Garamond"/>
          <w:b/>
        </w:rPr>
        <w:t>3</w:t>
      </w:r>
      <w:r w:rsidR="0044269D">
        <w:rPr>
          <w:rFonts w:ascii="Garamond" w:hAnsi="Garamond"/>
          <w:b/>
        </w:rPr>
        <w:t xml:space="preserve">: </w:t>
      </w:r>
      <w:proofErr w:type="gramStart"/>
      <w:r w:rsidR="00D23042" w:rsidRPr="00D23042">
        <w:rPr>
          <w:rFonts w:ascii="Garamond" w:hAnsi="Garamond"/>
          <w:b/>
        </w:rPr>
        <w:t>FUNZIONE :</w:t>
      </w:r>
      <w:proofErr w:type="gramEnd"/>
      <w:r w:rsidR="00D23042" w:rsidRPr="00D23042">
        <w:rPr>
          <w:rFonts w:ascii="Garamond" w:hAnsi="Garamond"/>
          <w:b/>
        </w:rPr>
        <w:t xml:space="preserve"> </w:t>
      </w:r>
      <w:r w:rsidR="00D23042" w:rsidRPr="00D23042">
        <w:rPr>
          <w:rFonts w:ascii="Garamond" w:hAnsi="Garamond"/>
        </w:rPr>
        <w:t xml:space="preserve">Meccanica navale a livello operativo                                 </w:t>
      </w:r>
      <w:r w:rsidR="00D23042" w:rsidRPr="00D23042">
        <w:rPr>
          <w:bCs/>
          <w:sz w:val="16"/>
          <w:szCs w:val="16"/>
        </w:rPr>
        <w:t xml:space="preserve">(STCW 95 </w:t>
      </w:r>
      <w:proofErr w:type="spellStart"/>
      <w:r w:rsidR="00D23042" w:rsidRPr="00D23042">
        <w:rPr>
          <w:bCs/>
          <w:sz w:val="16"/>
          <w:szCs w:val="16"/>
        </w:rPr>
        <w:t>Emended</w:t>
      </w:r>
      <w:proofErr w:type="spellEnd"/>
      <w:r w:rsidR="00D23042" w:rsidRPr="00D23042">
        <w:rPr>
          <w:bCs/>
          <w:sz w:val="16"/>
          <w:szCs w:val="16"/>
        </w:rPr>
        <w:t xml:space="preserve"> 2010)</w:t>
      </w:r>
    </w:p>
    <w:p w:rsidR="00D23042" w:rsidRPr="00D23042" w:rsidRDefault="00D23042" w:rsidP="00D23042">
      <w:pPr>
        <w:rPr>
          <w:rFonts w:ascii="Garamond" w:hAnsi="Garamond"/>
        </w:rPr>
      </w:pPr>
      <w:r w:rsidRPr="00D23042">
        <w:rPr>
          <w:rFonts w:ascii="Garamond" w:hAnsi="Garamond"/>
        </w:rPr>
        <w:t xml:space="preserve">                                                       Controllo dell’operatività della nave e la cura delle persone</w:t>
      </w:r>
    </w:p>
    <w:p w:rsidR="00D23042" w:rsidRPr="00D23042" w:rsidRDefault="00D23042" w:rsidP="00D23042">
      <w:pPr>
        <w:rPr>
          <w:rFonts w:ascii="Garamond" w:hAnsi="Garamond"/>
          <w:sz w:val="20"/>
          <w:szCs w:val="20"/>
        </w:rPr>
      </w:pPr>
      <w:r w:rsidRPr="00D23042">
        <w:rPr>
          <w:rFonts w:ascii="Garamond" w:hAnsi="Garamond"/>
        </w:rPr>
        <w:t xml:space="preserve">                                                       Controllo elettrico, elettronico e meccanico    </w:t>
      </w:r>
    </w:p>
    <w:tbl>
      <w:tblPr>
        <w:tblW w:w="109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9"/>
        <w:gridCol w:w="7908"/>
      </w:tblGrid>
      <w:tr w:rsidR="006E3F76" w:rsidRPr="00315B2F" w:rsidTr="00C43634">
        <w:trPr>
          <w:cantSplit/>
          <w:trHeight w:val="505"/>
          <w:jc w:val="center"/>
        </w:trPr>
        <w:tc>
          <w:tcPr>
            <w:tcW w:w="1098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155932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E3F76" w:rsidRPr="00315B2F" w:rsidTr="00C43634">
        <w:trPr>
          <w:trHeight w:val="325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E3F76" w:rsidRPr="00315B2F" w:rsidRDefault="00D23042" w:rsidP="00C4363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t>IV,V</w:t>
            </w:r>
            <w:proofErr w:type="gramEnd"/>
            <w:r>
              <w:t>, VI, XVI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E3F76" w:rsidRDefault="0012674B" w:rsidP="00C43634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44269D">
              <w:rPr>
                <w:rFonts w:ascii="Garamond" w:hAnsi="Garamond"/>
              </w:rPr>
              <w:t>Competenza LL GG</w:t>
            </w:r>
          </w:p>
          <w:p w:rsidR="0044269D" w:rsidRDefault="0044269D" w:rsidP="0044269D">
            <w:pPr>
              <w:ind w:left="356"/>
              <w:jc w:val="both"/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sz w:val="22"/>
                <w:szCs w:val="22"/>
              </w:rPr>
              <w:t>.</w:t>
            </w:r>
          </w:p>
          <w:p w:rsidR="006E3F76" w:rsidRPr="00315B2F" w:rsidRDefault="0044269D" w:rsidP="0044269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3079" w:type="dxa"/>
            <w:vAlign w:val="center"/>
          </w:tcPr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908" w:type="dxa"/>
            <w:vAlign w:val="center"/>
          </w:tcPr>
          <w:p w:rsidR="0044269D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La retta nel piano cartesiano.</w:t>
            </w:r>
          </w:p>
          <w:p w:rsidR="0044269D" w:rsidRPr="0078548A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 w:rsidRPr="0078548A">
              <w:rPr>
                <w:sz w:val="22"/>
                <w:szCs w:val="22"/>
              </w:rPr>
              <w:t>Il calcolo algebrico</w:t>
            </w:r>
            <w:r>
              <w:rPr>
                <w:sz w:val="22"/>
                <w:szCs w:val="22"/>
              </w:rPr>
              <w:t>.</w:t>
            </w:r>
          </w:p>
          <w:p w:rsidR="006E3F76" w:rsidRPr="008C7EE5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equazioni d</w:t>
            </w:r>
            <w:r w:rsidRPr="0078548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1°</w:t>
            </w:r>
            <w:r w:rsidRPr="0078548A">
              <w:rPr>
                <w:sz w:val="22"/>
                <w:szCs w:val="22"/>
              </w:rPr>
              <w:t xml:space="preserve"> e di 2°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00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E3F76" w:rsidRPr="00315B2F" w:rsidTr="00C43634">
        <w:trPr>
          <w:cantSplit/>
          <w:trHeight w:val="636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6E3F76" w:rsidRPr="008C7EE5" w:rsidRDefault="00FC5498" w:rsidP="00FC5498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Rappresentare analiticamente luoghi geometrici</w:t>
            </w:r>
            <w:r>
              <w:t>.</w:t>
            </w:r>
          </w:p>
        </w:tc>
      </w:tr>
      <w:tr w:rsidR="006E3F76" w:rsidRPr="00315B2F" w:rsidTr="00C43634">
        <w:trPr>
          <w:cantSplit/>
          <w:trHeight w:val="510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FC5498" w:rsidRPr="004F50CE" w:rsidRDefault="00FC5498" w:rsidP="00FC5498">
            <w:pPr>
              <w:pStyle w:val="Paragrafoelenco"/>
              <w:numPr>
                <w:ilvl w:val="0"/>
                <w:numId w:val="2"/>
              </w:numPr>
              <w:ind w:left="356" w:right="-1"/>
              <w:jc w:val="both"/>
            </w:pPr>
            <w:r w:rsidRPr="001F6D33">
              <w:rPr>
                <w:sz w:val="22"/>
                <w:szCs w:val="22"/>
              </w:rPr>
              <w:t>Riconoscere, determinare e rappresentare l’equazione di una parabola</w:t>
            </w:r>
            <w:r w:rsidRPr="004F50CE">
              <w:rPr>
                <w:sz w:val="22"/>
                <w:szCs w:val="22"/>
              </w:rPr>
              <w:t>.</w:t>
            </w:r>
          </w:p>
          <w:p w:rsidR="006E3F76" w:rsidRPr="008C7EE5" w:rsidRDefault="00FC5498" w:rsidP="00FC5498">
            <w:pPr>
              <w:pStyle w:val="Paragrafoelenco"/>
              <w:numPr>
                <w:ilvl w:val="0"/>
                <w:numId w:val="2"/>
              </w:numPr>
              <w:ind w:left="356"/>
              <w:jc w:val="both"/>
            </w:pPr>
            <w:r w:rsidRPr="004F50CE">
              <w:rPr>
                <w:sz w:val="22"/>
                <w:szCs w:val="22"/>
              </w:rPr>
              <w:t>Risolvere problemi di geometria piana per via analitica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86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E3F76" w:rsidRPr="00315B2F" w:rsidTr="00C43634">
        <w:trPr>
          <w:trHeight w:val="560"/>
          <w:jc w:val="center"/>
        </w:trPr>
        <w:tc>
          <w:tcPr>
            <w:tcW w:w="3079" w:type="dxa"/>
            <w:vAlign w:val="center"/>
          </w:tcPr>
          <w:p w:rsidR="006E3F76" w:rsidRPr="00FC5498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FC5498">
              <w:rPr>
                <w:rFonts w:ascii="Garamond" w:hAnsi="Garamond"/>
              </w:rPr>
              <w:t>Conoscenze LLGG</w:t>
            </w:r>
          </w:p>
        </w:tc>
        <w:tc>
          <w:tcPr>
            <w:tcW w:w="7908" w:type="dxa"/>
            <w:vAlign w:val="center"/>
          </w:tcPr>
          <w:p w:rsidR="006E3F76" w:rsidRPr="00FC5498" w:rsidRDefault="00FC5498" w:rsidP="00E25B82">
            <w:pPr>
              <w:numPr>
                <w:ilvl w:val="0"/>
                <w:numId w:val="1"/>
              </w:numPr>
              <w:ind w:left="356"/>
              <w:jc w:val="both"/>
            </w:pPr>
            <w:r w:rsidRPr="00FC5498">
              <w:rPr>
                <w:sz w:val="22"/>
                <w:szCs w:val="22"/>
              </w:rPr>
              <w:t>Equazione della parabola.</w:t>
            </w:r>
          </w:p>
        </w:tc>
      </w:tr>
      <w:tr w:rsidR="006E3F76" w:rsidRPr="00315B2F" w:rsidTr="00C43634">
        <w:trPr>
          <w:trHeight w:val="542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vAlign w:val="center"/>
          </w:tcPr>
          <w:p w:rsidR="00FC5498" w:rsidRPr="00C95890" w:rsidRDefault="00FC5498" w:rsidP="00E25B82">
            <w:pPr>
              <w:pStyle w:val="Paragrafoelenco"/>
              <w:numPr>
                <w:ilvl w:val="0"/>
                <w:numId w:val="1"/>
              </w:numPr>
            </w:pPr>
            <w:r w:rsidRPr="00E25B82">
              <w:rPr>
                <w:sz w:val="22"/>
                <w:szCs w:val="22"/>
              </w:rPr>
              <w:t>Definizione ed equazione della parabola.</w:t>
            </w:r>
          </w:p>
          <w:p w:rsidR="00C95890" w:rsidRPr="00C0496E" w:rsidRDefault="00FC5498" w:rsidP="00E25B82">
            <w:pPr>
              <w:numPr>
                <w:ilvl w:val="0"/>
                <w:numId w:val="1"/>
              </w:numPr>
              <w:jc w:val="both"/>
            </w:pPr>
            <w:r w:rsidRPr="00915079">
              <w:rPr>
                <w:sz w:val="22"/>
                <w:szCs w:val="22"/>
              </w:rPr>
              <w:t xml:space="preserve">Rette secanti, </w:t>
            </w:r>
            <w:r>
              <w:rPr>
                <w:sz w:val="22"/>
                <w:szCs w:val="22"/>
              </w:rPr>
              <w:t xml:space="preserve">tangenti ed esterne ad una </w:t>
            </w:r>
            <w:r w:rsidR="00E25B82">
              <w:rPr>
                <w:sz w:val="22"/>
                <w:szCs w:val="22"/>
              </w:rPr>
              <w:t>parabola</w:t>
            </w:r>
            <w:r w:rsidRPr="00E25B82">
              <w:rPr>
                <w:sz w:val="22"/>
                <w:szCs w:val="22"/>
              </w:rPr>
              <w:t>.</w:t>
            </w:r>
          </w:p>
        </w:tc>
      </w:tr>
      <w:tr w:rsidR="006E3F76" w:rsidRPr="00315B2F" w:rsidTr="00C43634">
        <w:trPr>
          <w:trHeight w:val="1074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908" w:type="dxa"/>
            <w:vAlign w:val="center"/>
          </w:tcPr>
          <w:p w:rsidR="006E3F76" w:rsidRPr="003B08E6" w:rsidRDefault="00FC5498" w:rsidP="00E25B82">
            <w:pPr>
              <w:pStyle w:val="Paragrafoelenco"/>
              <w:numPr>
                <w:ilvl w:val="0"/>
                <w:numId w:val="4"/>
              </w:numPr>
              <w:ind w:left="356"/>
            </w:pPr>
            <w:r>
              <w:rPr>
                <w:sz w:val="22"/>
                <w:szCs w:val="22"/>
              </w:rPr>
              <w:t>Definizione,</w:t>
            </w:r>
            <w:r w:rsidRPr="004F50CE">
              <w:rPr>
                <w:sz w:val="22"/>
                <w:szCs w:val="22"/>
              </w:rPr>
              <w:t xml:space="preserve"> equazione</w:t>
            </w:r>
            <w:r>
              <w:rPr>
                <w:sz w:val="22"/>
                <w:szCs w:val="22"/>
              </w:rPr>
              <w:t xml:space="preserve"> e rappresentazione</w:t>
            </w:r>
            <w:r w:rsidRPr="004F50CE">
              <w:rPr>
                <w:sz w:val="22"/>
                <w:szCs w:val="22"/>
              </w:rPr>
              <w:t xml:space="preserve"> della parabola</w:t>
            </w:r>
            <w:r w:rsidR="00E25B82">
              <w:rPr>
                <w:sz w:val="22"/>
                <w:szCs w:val="22"/>
              </w:rPr>
              <w:t>.</w:t>
            </w:r>
          </w:p>
        </w:tc>
      </w:tr>
    </w:tbl>
    <w:p w:rsidR="006E3F76" w:rsidRDefault="006E3F76" w:rsidP="006E3F76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E3F76" w:rsidRPr="00315B2F" w:rsidTr="00C4363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12674B" w:rsidP="00C43634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Pr="00315B2F" w:rsidRDefault="006E3F76" w:rsidP="008168B7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8168B7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ore</w:t>
            </w:r>
          </w:p>
        </w:tc>
      </w:tr>
      <w:tr w:rsidR="006E3F76" w:rsidRPr="00315B2F" w:rsidTr="00C43634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E3F76" w:rsidRPr="00C40F5B" w:rsidRDefault="006E3F76" w:rsidP="00C43634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55549">
              <w:rPr>
                <w:rFonts w:ascii="Garamond" w:hAnsi="Garamond"/>
              </w:rPr>
              <w:t>ra</w:t>
            </w:r>
            <w:r w:rsidRPr="00315B2F">
              <w:rPr>
                <w:rFonts w:ascii="Garamond" w:hAnsi="Garamond"/>
              </w:rPr>
              <w:t>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Aprile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Maggio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Giugno</w:t>
            </w:r>
          </w:p>
        </w:tc>
      </w:tr>
      <w:tr w:rsidR="006E3F76" w:rsidRPr="00315B2F" w:rsidTr="00C43634">
        <w:trPr>
          <w:trHeight w:val="1230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sz w:val="22"/>
                <w:szCs w:val="22"/>
              </w:rPr>
              <w:t>lezione</w:t>
            </w:r>
            <w:proofErr w:type="gramEnd"/>
            <w:r w:rsidR="0012674B">
              <w:rPr>
                <w:sz w:val="22"/>
                <w:szCs w:val="22"/>
              </w:rPr>
              <w:t xml:space="preserve"> frontale</w:t>
            </w:r>
          </w:p>
          <w:p w:rsidR="006E3F76" w:rsidRDefault="00C5554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 w:rsidR="006E3F76">
              <w:rPr>
                <w:rFonts w:ascii="Garamond" w:hAnsi="Garamond"/>
              </w:rPr>
              <w:t>debriefing</w:t>
            </w:r>
            <w:proofErr w:type="spellEnd"/>
          </w:p>
          <w:p w:rsidR="006E3F76" w:rsidRDefault="009D2EB3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rFonts w:ascii="Garamond" w:hAnsi="Garamond"/>
              </w:rPr>
              <w:t>esercitazioni</w:t>
            </w:r>
            <w:proofErr w:type="gramEnd"/>
          </w:p>
          <w:p w:rsidR="006E3F76" w:rsidRPr="00086799" w:rsidRDefault="00E25B82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6E3F76" w:rsidRPr="00086799">
              <w:rPr>
                <w:rFonts w:ascii="Garamond" w:hAnsi="Garamond"/>
              </w:rPr>
              <w:t>dialogo</w:t>
            </w:r>
            <w:proofErr w:type="gramEnd"/>
            <w:r w:rsidR="006E3F76" w:rsidRPr="00086799">
              <w:rPr>
                <w:rFonts w:ascii="Garamond" w:hAnsi="Garamond"/>
              </w:rPr>
              <w:t xml:space="preserve"> formativo</w:t>
            </w:r>
          </w:p>
          <w:p w:rsidR="006E3F76" w:rsidRPr="00672D07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B7648F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6E3F76" w:rsidRPr="00672D07" w:rsidRDefault="009D2EB3" w:rsidP="0012674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problemi</w:t>
            </w:r>
            <w:proofErr w:type="gram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EC52E7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DD2422">
              <w:rPr>
                <w:rFonts w:ascii="Garamond" w:hAnsi="Garamond"/>
                <w:lang w:val="en-US"/>
              </w:rPr>
              <w:t>A.S.L.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E3F76" w:rsidRPr="00BD6FB3" w:rsidRDefault="006E3F76" w:rsidP="00C43634">
            <w:pPr>
              <w:rPr>
                <w:rFonts w:ascii="Garamond" w:hAnsi="Garamond"/>
              </w:rPr>
            </w:pPr>
            <w:r w:rsidRPr="00BD6FB3">
              <w:rPr>
                <w:rFonts w:ascii="Garamond" w:hAnsi="Garamond"/>
              </w:rPr>
              <w:t xml:space="preserve">□ e-learning 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E3F76" w:rsidRPr="00315B2F" w:rsidRDefault="006E3F76" w:rsidP="00DD2422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DD2422">
              <w:rPr>
                <w:rFonts w:ascii="Garamond" w:hAnsi="Garamond"/>
              </w:rPr>
              <w:t>CLIL</w:t>
            </w:r>
          </w:p>
        </w:tc>
      </w:tr>
      <w:tr w:rsidR="006E3F76" w:rsidRPr="00315B2F" w:rsidTr="00C43634">
        <w:trPr>
          <w:trHeight w:val="795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s</w:t>
            </w:r>
            <w:r w:rsidR="006E3F76" w:rsidRPr="00315B2F">
              <w:rPr>
                <w:rFonts w:ascii="Garamond" w:hAnsi="Garamond"/>
              </w:rPr>
              <w:t>imulatore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141EE9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6E3F76">
              <w:rPr>
                <w:rFonts w:ascii="Garamond" w:hAnsi="Garamond"/>
              </w:rPr>
              <w:t>d</w:t>
            </w:r>
            <w:r w:rsidR="006E3F76" w:rsidRPr="00141EE9">
              <w:rPr>
                <w:rFonts w:ascii="Garamond" w:hAnsi="Garamond"/>
              </w:rPr>
              <w:t>ispense</w:t>
            </w:r>
          </w:p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libro</w:t>
            </w:r>
            <w:proofErr w:type="gramEnd"/>
            <w:r w:rsidR="0012674B">
              <w:rPr>
                <w:rFonts w:ascii="Garamond" w:hAnsi="Garamond"/>
              </w:rPr>
              <w:t xml:space="preserve"> di testo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6E3F76" w:rsidRPr="00315B2F" w:rsidRDefault="00E25B82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>
              <w:rPr>
                <w:rFonts w:ascii="Garamond" w:hAnsi="Garamond"/>
              </w:rPr>
              <w:t xml:space="preserve"> </w:t>
            </w:r>
            <w:proofErr w:type="gramStart"/>
            <w:r w:rsidR="006E3F76">
              <w:rPr>
                <w:rFonts w:ascii="Garamond" w:hAnsi="Garamond"/>
              </w:rPr>
              <w:t>apparati</w:t>
            </w:r>
            <w:proofErr w:type="gramEnd"/>
            <w:r w:rsidR="006E3F76">
              <w:rPr>
                <w:rFonts w:ascii="Garamond" w:hAnsi="Garamond"/>
              </w:rPr>
              <w:t xml:space="preserve"> multimediali</w:t>
            </w:r>
          </w:p>
          <w:p w:rsidR="006E3F76" w:rsidRPr="00315B2F" w:rsidRDefault="006E3F76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6E3F76" w:rsidRPr="00315B2F" w:rsidRDefault="00741399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6E3F76" w:rsidRPr="00BE640A" w:rsidTr="00C43634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6E3F76" w:rsidRPr="00BE640A" w:rsidRDefault="006E3F76" w:rsidP="00C43634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85EE9" w:rsidRPr="00315B2F" w:rsidTr="00C43634">
        <w:trPr>
          <w:trHeight w:val="1459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85EE9" w:rsidRDefault="00385EE9" w:rsidP="00AA73DB">
            <w:pPr>
              <w:rPr>
                <w:rFonts w:ascii="Garamond" w:hAnsi="Garamond"/>
                <w:b/>
                <w:bCs/>
              </w:rPr>
            </w:pPr>
          </w:p>
          <w:p w:rsidR="00930E8B" w:rsidRPr="00EC5267" w:rsidRDefault="00930E8B" w:rsidP="00930E8B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930E8B" w:rsidRDefault="00930E8B" w:rsidP="00930E8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  <w:p w:rsidR="00385EE9" w:rsidRPr="001E6EC1" w:rsidRDefault="00385EE9" w:rsidP="00AA73DB">
            <w:pPr>
              <w:rPr>
                <w:rFonts w:ascii="Garamond" w:hAnsi="Garamond"/>
              </w:rPr>
            </w:pPr>
          </w:p>
        </w:tc>
      </w:tr>
      <w:tr w:rsidR="00385EE9" w:rsidRPr="00315B2F" w:rsidTr="00C43634">
        <w:trPr>
          <w:trHeight w:val="843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EE9" w:rsidRDefault="00385EE9" w:rsidP="00B536B7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385EE9" w:rsidRPr="00BF1495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385EE9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385EE9" w:rsidRPr="00315B2F" w:rsidRDefault="00385EE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85EE9" w:rsidRPr="00315B2F" w:rsidRDefault="00385EE9" w:rsidP="00C43634">
            <w:pPr>
              <w:rPr>
                <w:rFonts w:ascii="Garamond" w:hAnsi="Garamond"/>
              </w:rPr>
            </w:pPr>
          </w:p>
        </w:tc>
      </w:tr>
      <w:tr w:rsidR="00385EE9" w:rsidRPr="00315B2F" w:rsidTr="00C43634">
        <w:trPr>
          <w:trHeight w:val="416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5EE9" w:rsidRPr="0012674B" w:rsidRDefault="00385EE9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385EE9" w:rsidRPr="00315B2F" w:rsidTr="00C43634">
        <w:trPr>
          <w:trHeight w:val="1022"/>
          <w:jc w:val="center"/>
        </w:trPr>
        <w:tc>
          <w:tcPr>
            <w:tcW w:w="2860" w:type="dxa"/>
            <w:vAlign w:val="center"/>
          </w:tcPr>
          <w:p w:rsidR="00385EE9" w:rsidRPr="00315B2F" w:rsidRDefault="00385EE9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</w:t>
            </w:r>
            <w:r>
              <w:rPr>
                <w:rFonts w:ascii="Garamond" w:hAnsi="Garamond"/>
              </w:rPr>
              <w:t>recupero ed</w:t>
            </w:r>
            <w:r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8"/>
            <w:vAlign w:val="center"/>
          </w:tcPr>
          <w:p w:rsidR="00385EE9" w:rsidRPr="00FC5498" w:rsidRDefault="00385EE9" w:rsidP="00FC54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</w:t>
            </w:r>
            <w:r w:rsidRPr="00AB23D4">
              <w:rPr>
                <w:sz w:val="22"/>
                <w:szCs w:val="22"/>
                <w:u w:val="single"/>
              </w:rPr>
              <w:t>ecupero</w:t>
            </w:r>
            <w:r w:rsidR="00E25B82">
              <w:rPr>
                <w:sz w:val="22"/>
                <w:szCs w:val="22"/>
                <w:u w:val="single"/>
              </w:rPr>
              <w:t xml:space="preserve"> </w:t>
            </w:r>
            <w:r w:rsidRPr="00AB23D4">
              <w:rPr>
                <w:sz w:val="22"/>
                <w:szCs w:val="22"/>
              </w:rPr>
              <w:t>avve</w:t>
            </w:r>
            <w:r w:rsidR="00E25B82">
              <w:rPr>
                <w:sz w:val="22"/>
                <w:szCs w:val="22"/>
              </w:rPr>
              <w:t>r</w:t>
            </w:r>
            <w:r w:rsidRPr="00AB23D4">
              <w:rPr>
                <w:sz w:val="22"/>
                <w:szCs w:val="22"/>
              </w:rPr>
              <w:t>rà in itinere, risolvendo problemi con la retta, la parabola e la circonferenza.</w:t>
            </w:r>
          </w:p>
          <w:p w:rsidR="00385EE9" w:rsidRPr="0004625D" w:rsidRDefault="00385EE9" w:rsidP="003136B8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F95506" w:rsidRDefault="00F95506"/>
    <w:sectPr w:rsidR="00F95506" w:rsidSect="00DF2001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F09" w:rsidRDefault="00D73F09">
      <w:r>
        <w:separator/>
      </w:r>
    </w:p>
  </w:endnote>
  <w:endnote w:type="continuationSeparator" w:id="0">
    <w:p w:rsidR="00D73F09" w:rsidRDefault="00D7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F09" w:rsidRDefault="00D73F09">
      <w:r>
        <w:separator/>
      </w:r>
    </w:p>
  </w:footnote>
  <w:footnote w:type="continuationSeparator" w:id="0">
    <w:p w:rsidR="00D73F09" w:rsidRDefault="00D73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0A1348" w:rsidRPr="004B33B0" w:rsidTr="00E60C8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A1348" w:rsidRPr="004B33B0" w:rsidTr="00E60C8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0A1348" w:rsidRPr="004B33B0" w:rsidTr="00E60C8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6B09CE">
            <w:rPr>
              <w:rFonts w:ascii="Garamond" w:eastAsia="Calibri" w:hAnsi="Garamond"/>
              <w:spacing w:val="20"/>
            </w:rPr>
            <w:t>8.3</w:t>
          </w:r>
          <w:proofErr w:type="gramEnd"/>
          <w:r w:rsidR="006B09CE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0A1348" w:rsidRPr="003E25F0" w:rsidRDefault="003E25F0" w:rsidP="003E25F0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4B33B0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4B33B0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0A1348" w:rsidRPr="004B33B0" w:rsidRDefault="000A1348" w:rsidP="00E60C85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4B33B0">
            <w:rPr>
              <w:rFonts w:ascii="Garamond" w:eastAsia="Calibri" w:hAnsi="Garamond"/>
              <w:spacing w:val="20"/>
            </w:rPr>
            <w:t xml:space="preserve"> /</w:t>
          </w:r>
          <w:fldSimple w:instr=" SECTIONPAGES   \* MERGEFORMAT ">
            <w:r w:rsidR="00FB2770" w:rsidRPr="00FB2770">
              <w:rPr>
                <w:rFonts w:ascii="Courier New" w:eastAsia="Calibri" w:hAnsi="Courier New"/>
                <w:noProof/>
                <w:spacing w:val="20"/>
              </w:rPr>
              <w:t>8</w:t>
            </w:r>
          </w:fldSimple>
        </w:p>
      </w:tc>
    </w:tr>
  </w:tbl>
  <w:p w:rsidR="000A1348" w:rsidRDefault="000A134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4C17EA" w:rsidRPr="004B33B0" w:rsidTr="004C17EA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4C17EA" w:rsidRPr="004B33B0" w:rsidTr="004C17EA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4C17EA" w:rsidRPr="004B33B0" w:rsidTr="004C17EA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4C17EA" w:rsidRPr="004B33B0" w:rsidRDefault="000A1348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>
            <w:rPr>
              <w:rFonts w:ascii="Garamond" w:eastAsia="Calibri" w:hAnsi="Garamond"/>
              <w:spacing w:val="20"/>
            </w:rPr>
            <w:t xml:space="preserve">MOD  </w:t>
          </w:r>
          <w:r w:rsidR="006B09CE">
            <w:rPr>
              <w:rFonts w:ascii="Garamond" w:eastAsia="Calibri" w:hAnsi="Garamond"/>
              <w:spacing w:val="20"/>
            </w:rPr>
            <w:t>8.3</w:t>
          </w:r>
          <w:proofErr w:type="gramEnd"/>
          <w:r w:rsidR="006B09CE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4C17EA" w:rsidRPr="003E25F0" w:rsidRDefault="003E25F0" w:rsidP="003E25F0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4B33B0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4B33B0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4C17EA" w:rsidRPr="004B33B0" w:rsidRDefault="004C17EA" w:rsidP="004B33B0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4B33B0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4B33B0">
            <w:rPr>
              <w:rFonts w:ascii="Garamond" w:eastAsia="Calibri" w:hAnsi="Garamond"/>
              <w:spacing w:val="20"/>
            </w:rPr>
            <w:t xml:space="preserve"> /</w:t>
          </w:r>
          <w:fldSimple w:instr=" SECTIONPAGES   \* MERGEFORMAT ">
            <w:r w:rsidR="00FB2770" w:rsidRPr="00FB2770">
              <w:rPr>
                <w:rFonts w:ascii="Courier New" w:eastAsia="Calibri" w:hAnsi="Courier New"/>
                <w:noProof/>
                <w:spacing w:val="20"/>
              </w:rPr>
              <w:t>8</w:t>
            </w:r>
          </w:fldSimple>
        </w:p>
      </w:tc>
    </w:tr>
  </w:tbl>
  <w:p w:rsidR="004C17EA" w:rsidRDefault="004C17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10A7"/>
    <w:multiLevelType w:val="hybridMultilevel"/>
    <w:tmpl w:val="CF9A04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B4FE7"/>
    <w:multiLevelType w:val="hybridMultilevel"/>
    <w:tmpl w:val="3D8C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E06C6"/>
    <w:multiLevelType w:val="hybridMultilevel"/>
    <w:tmpl w:val="082857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FB6ABC"/>
    <w:multiLevelType w:val="hybridMultilevel"/>
    <w:tmpl w:val="75C6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61"/>
    <w:rsid w:val="0001322B"/>
    <w:rsid w:val="0002311A"/>
    <w:rsid w:val="0002539F"/>
    <w:rsid w:val="000271F1"/>
    <w:rsid w:val="000676D7"/>
    <w:rsid w:val="00092ADC"/>
    <w:rsid w:val="00092FEE"/>
    <w:rsid w:val="000A0DBF"/>
    <w:rsid w:val="000A1348"/>
    <w:rsid w:val="0012674B"/>
    <w:rsid w:val="00155932"/>
    <w:rsid w:val="00177C12"/>
    <w:rsid w:val="001A7491"/>
    <w:rsid w:val="001D3C76"/>
    <w:rsid w:val="001E122A"/>
    <w:rsid w:val="00204AE0"/>
    <w:rsid w:val="002A0C48"/>
    <w:rsid w:val="002A537F"/>
    <w:rsid w:val="002C6DEE"/>
    <w:rsid w:val="002D04E6"/>
    <w:rsid w:val="002D0C46"/>
    <w:rsid w:val="00312ACF"/>
    <w:rsid w:val="003136B8"/>
    <w:rsid w:val="003436D0"/>
    <w:rsid w:val="00385EE9"/>
    <w:rsid w:val="003B08E6"/>
    <w:rsid w:val="003D14ED"/>
    <w:rsid w:val="003E25F0"/>
    <w:rsid w:val="004031BE"/>
    <w:rsid w:val="004114AA"/>
    <w:rsid w:val="004410CC"/>
    <w:rsid w:val="0044269D"/>
    <w:rsid w:val="00445168"/>
    <w:rsid w:val="00456A72"/>
    <w:rsid w:val="00460294"/>
    <w:rsid w:val="004A0BCF"/>
    <w:rsid w:val="004B33B0"/>
    <w:rsid w:val="004C17EA"/>
    <w:rsid w:val="0053571D"/>
    <w:rsid w:val="00563B93"/>
    <w:rsid w:val="00570AE0"/>
    <w:rsid w:val="005B7BDF"/>
    <w:rsid w:val="005F59E7"/>
    <w:rsid w:val="00634E09"/>
    <w:rsid w:val="00650C25"/>
    <w:rsid w:val="00652FBC"/>
    <w:rsid w:val="0066028A"/>
    <w:rsid w:val="00672D07"/>
    <w:rsid w:val="006B09CE"/>
    <w:rsid w:val="006B2F54"/>
    <w:rsid w:val="006B57B3"/>
    <w:rsid w:val="006E3F76"/>
    <w:rsid w:val="006F6BF1"/>
    <w:rsid w:val="00705E19"/>
    <w:rsid w:val="007221FF"/>
    <w:rsid w:val="00730B3C"/>
    <w:rsid w:val="00741399"/>
    <w:rsid w:val="007453D8"/>
    <w:rsid w:val="007D18CA"/>
    <w:rsid w:val="007D47C0"/>
    <w:rsid w:val="0080167E"/>
    <w:rsid w:val="008168B7"/>
    <w:rsid w:val="00817361"/>
    <w:rsid w:val="008C0DEB"/>
    <w:rsid w:val="008D7CB2"/>
    <w:rsid w:val="008F6AC7"/>
    <w:rsid w:val="0090728B"/>
    <w:rsid w:val="00930E8B"/>
    <w:rsid w:val="009433E9"/>
    <w:rsid w:val="009A1D28"/>
    <w:rsid w:val="009B601C"/>
    <w:rsid w:val="009D2EB3"/>
    <w:rsid w:val="00A3345B"/>
    <w:rsid w:val="00A6419B"/>
    <w:rsid w:val="00A81A59"/>
    <w:rsid w:val="00AC37EB"/>
    <w:rsid w:val="00AD0F4B"/>
    <w:rsid w:val="00B01B1E"/>
    <w:rsid w:val="00B047EC"/>
    <w:rsid w:val="00B0514F"/>
    <w:rsid w:val="00B22341"/>
    <w:rsid w:val="00B536B7"/>
    <w:rsid w:val="00B7648F"/>
    <w:rsid w:val="00BB4721"/>
    <w:rsid w:val="00BD6FB3"/>
    <w:rsid w:val="00BD7D43"/>
    <w:rsid w:val="00BE0A19"/>
    <w:rsid w:val="00BF233A"/>
    <w:rsid w:val="00C0496E"/>
    <w:rsid w:val="00C43634"/>
    <w:rsid w:val="00C55549"/>
    <w:rsid w:val="00C56C13"/>
    <w:rsid w:val="00C95890"/>
    <w:rsid w:val="00CF1933"/>
    <w:rsid w:val="00D1279C"/>
    <w:rsid w:val="00D13FEB"/>
    <w:rsid w:val="00D23042"/>
    <w:rsid w:val="00D33898"/>
    <w:rsid w:val="00D6751C"/>
    <w:rsid w:val="00D73F09"/>
    <w:rsid w:val="00D96A51"/>
    <w:rsid w:val="00DC0F02"/>
    <w:rsid w:val="00DC7B88"/>
    <w:rsid w:val="00DD2422"/>
    <w:rsid w:val="00DE35EB"/>
    <w:rsid w:val="00DF2001"/>
    <w:rsid w:val="00E040D3"/>
    <w:rsid w:val="00E25B82"/>
    <w:rsid w:val="00E57FB1"/>
    <w:rsid w:val="00E84E56"/>
    <w:rsid w:val="00E8783A"/>
    <w:rsid w:val="00EC52E7"/>
    <w:rsid w:val="00EF169E"/>
    <w:rsid w:val="00F52894"/>
    <w:rsid w:val="00F618B2"/>
    <w:rsid w:val="00F95506"/>
    <w:rsid w:val="00FB2770"/>
    <w:rsid w:val="00FB3FD8"/>
    <w:rsid w:val="00FC12BD"/>
    <w:rsid w:val="00FC5498"/>
    <w:rsid w:val="00FD3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E78B09-55BD-47E0-A3A1-8EF56E88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7361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73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7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73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173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DBF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D7D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7D4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Account Microsoft</cp:lastModifiedBy>
  <cp:revision>4</cp:revision>
  <dcterms:created xsi:type="dcterms:W3CDTF">2022-09-08T08:37:00Z</dcterms:created>
  <dcterms:modified xsi:type="dcterms:W3CDTF">2022-09-11T08:22:00Z</dcterms:modified>
</cp:coreProperties>
</file>