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DBF" w:rsidRDefault="000A0DBF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Default="00817361" w:rsidP="000A0DBF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817361" w:rsidRPr="002B7364" w:rsidRDefault="00817361" w:rsidP="00817361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817361" w:rsidRPr="00C05B79" w:rsidRDefault="00817361" w:rsidP="00817361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817361" w:rsidRDefault="00817361" w:rsidP="00817361">
      <w:pPr>
        <w:rPr>
          <w:rFonts w:ascii="Garamond" w:hAnsi="Garamond"/>
        </w:rPr>
      </w:pPr>
    </w:p>
    <w:p w:rsidR="00817361" w:rsidRDefault="00817361" w:rsidP="00817361">
      <w:pPr>
        <w:rPr>
          <w:rFonts w:ascii="Garamond" w:hAnsi="Garamond"/>
        </w:rPr>
      </w:pP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53571D" w:rsidRPr="00C05B79" w:rsidRDefault="0053571D" w:rsidP="0053571D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53571D" w:rsidRPr="00315B2F" w:rsidRDefault="0053571D" w:rsidP="0053571D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</w:r>
      <w:r w:rsidR="00D8205C">
        <w:rPr>
          <w:rFonts w:ascii="Garamond" w:hAnsi="Garamond"/>
        </w:rPr>
        <w:t>CONDUZIONE DEL MEZZO</w:t>
      </w:r>
      <w:r>
        <w:rPr>
          <w:rFonts w:ascii="Garamond" w:hAnsi="Garamond"/>
        </w:rPr>
        <w:tab/>
      </w:r>
    </w:p>
    <w:p w:rsidR="00817361" w:rsidRPr="00C05B79" w:rsidRDefault="0053571D" w:rsidP="00817361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OPZIONE: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D8205C">
        <w:rPr>
          <w:rFonts w:ascii="Garamond" w:hAnsi="Garamond"/>
        </w:rPr>
        <w:t>CONDUZIONE DEL MEZZO NAVALE</w:t>
      </w:r>
      <w:r w:rsidR="00817361">
        <w:rPr>
          <w:rFonts w:ascii="Garamond" w:hAnsi="Garamond"/>
        </w:rPr>
        <w:tab/>
      </w:r>
      <w:r w:rsidR="00817361">
        <w:rPr>
          <w:rFonts w:ascii="Garamond" w:hAnsi="Garamond"/>
        </w:rPr>
        <w:tab/>
      </w: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C05B79" w:rsidRDefault="00817361" w:rsidP="00817361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53571D">
        <w:rPr>
          <w:rFonts w:ascii="Garamond" w:hAnsi="Garamond"/>
        </w:rPr>
        <w:t>III</w:t>
      </w:r>
      <w:r w:rsidR="0053571D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5F292B">
        <w:rPr>
          <w:rFonts w:ascii="Garamond" w:hAnsi="Garamond"/>
        </w:rPr>
        <w:t>2022</w:t>
      </w:r>
      <w:r w:rsidR="0053571D">
        <w:rPr>
          <w:rFonts w:ascii="Garamond" w:hAnsi="Garamond"/>
        </w:rPr>
        <w:t>/</w:t>
      </w:r>
      <w:r w:rsidR="000C29EF">
        <w:rPr>
          <w:rFonts w:ascii="Garamond" w:hAnsi="Garamond"/>
        </w:rPr>
        <w:t>2</w:t>
      </w:r>
      <w:r w:rsidR="005F292B">
        <w:rPr>
          <w:rFonts w:ascii="Garamond" w:hAnsi="Garamond"/>
        </w:rPr>
        <w:t>023</w:t>
      </w:r>
      <w:bookmarkStart w:id="0" w:name="_GoBack"/>
      <w:bookmarkEnd w:id="0"/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="00672D07"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p w:rsidR="0059675F" w:rsidRDefault="0059675F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59675F" w:rsidRDefault="0059675F" w:rsidP="00817361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59675F" w:rsidRPr="00672D07" w:rsidRDefault="0059675F" w:rsidP="00817361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p w:rsidR="00817361" w:rsidRDefault="00817361" w:rsidP="00817361">
      <w:pPr>
        <w:spacing w:before="60" w:after="60"/>
        <w:rPr>
          <w:rFonts w:ascii="Garamond" w:hAnsi="Garamond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B60EA7" w:rsidTr="00B816B7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B60EA7" w:rsidTr="00B816B7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B60EA7" w:rsidTr="00B816B7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B60EA7" w:rsidRDefault="00B60EA7" w:rsidP="00B816B7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B60EA7" w:rsidTr="00B816B7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</w:tcPr>
          <w:p w:rsidR="00B60EA7" w:rsidRDefault="00B60EA7" w:rsidP="00B816B7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B60EA7" w:rsidTr="00B816B7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</w:tcPr>
          <w:p w:rsidR="00B60EA7" w:rsidRDefault="00B60EA7" w:rsidP="00B816B7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B60EA7" w:rsidTr="00B816B7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:rsidR="00B60EA7" w:rsidRDefault="00B60EA7" w:rsidP="00B816B7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B60EA7" w:rsidRDefault="00B60EA7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</w:rPr>
      </w:pPr>
    </w:p>
    <w:p w:rsidR="00817361" w:rsidRPr="00315B2F" w:rsidRDefault="00817361" w:rsidP="00817361">
      <w:pPr>
        <w:spacing w:before="60" w:after="60"/>
        <w:rPr>
          <w:rFonts w:ascii="Garamond" w:hAnsi="Garamond"/>
          <w:sz w:val="16"/>
          <w:szCs w:val="16"/>
        </w:rPr>
      </w:pPr>
    </w:p>
    <w:p w:rsidR="00817361" w:rsidRPr="00315B2F" w:rsidRDefault="00817361" w:rsidP="00817361">
      <w:pPr>
        <w:rPr>
          <w:rFonts w:ascii="Garamond" w:hAnsi="Garamond"/>
        </w:rPr>
        <w:sectPr w:rsidR="00817361" w:rsidRPr="00315B2F" w:rsidSect="00CB7696">
          <w:headerReference w:type="default" r:id="rId9"/>
          <w:headerReference w:type="first" r:id="rId10"/>
          <w:pgSz w:w="11906" w:h="16838"/>
          <w:pgMar w:top="1134" w:right="567" w:bottom="851" w:left="1134" w:header="624" w:footer="550" w:gutter="0"/>
          <w:cols w:space="708"/>
          <w:titlePg/>
          <w:docGrid w:linePitch="360"/>
        </w:sectPr>
      </w:pPr>
    </w:p>
    <w:p w:rsidR="00CF23A6" w:rsidRPr="00B047EC" w:rsidRDefault="00CF23A6" w:rsidP="00CF23A6">
      <w:pPr>
        <w:rPr>
          <w:rFonts w:ascii="Garamond" w:hAnsi="Garamond"/>
          <w:sz w:val="20"/>
          <w:szCs w:val="20"/>
        </w:rPr>
      </w:pPr>
      <w:r w:rsidRPr="00B047EC">
        <w:rPr>
          <w:rFonts w:ascii="Garamond" w:hAnsi="Garamond"/>
          <w:b/>
        </w:rPr>
        <w:lastRenderedPageBreak/>
        <w:t xml:space="preserve">MODULO N. </w:t>
      </w:r>
      <w:r>
        <w:rPr>
          <w:rFonts w:ascii="Garamond" w:hAnsi="Garamond"/>
          <w:b/>
        </w:rPr>
        <w:t>1           Funzione</w:t>
      </w:r>
      <w:r w:rsidRPr="00B047EC">
        <w:rPr>
          <w:rFonts w:ascii="Garamond" w:hAnsi="Garamond"/>
          <w:b/>
        </w:rPr>
        <w:t xml:space="preserve">: </w:t>
      </w:r>
      <w:r w:rsidRPr="00EC5EF5">
        <w:rPr>
          <w:rFonts w:ascii="Garamond" w:hAnsi="Garamond"/>
        </w:rPr>
        <w:t xml:space="preserve">Navigazione a livello </w:t>
      </w:r>
      <w:proofErr w:type="spellStart"/>
      <w:r w:rsidRPr="00EC5EF5">
        <w:rPr>
          <w:rFonts w:ascii="Garamond" w:hAnsi="Garamond"/>
        </w:rPr>
        <w:t>operativo</w:t>
      </w:r>
      <w:r w:rsidRPr="008B179C">
        <w:rPr>
          <w:bCs/>
          <w:sz w:val="16"/>
          <w:szCs w:val="16"/>
        </w:rPr>
        <w:t>STCW</w:t>
      </w:r>
      <w:proofErr w:type="spellEnd"/>
      <w:r w:rsidRPr="008B179C">
        <w:rPr>
          <w:bCs/>
          <w:sz w:val="16"/>
          <w:szCs w:val="16"/>
        </w:rPr>
        <w:t xml:space="preserve"> 95 </w:t>
      </w:r>
      <w:proofErr w:type="spellStart"/>
      <w:r w:rsidRPr="008B179C">
        <w:rPr>
          <w:bCs/>
          <w:sz w:val="16"/>
          <w:szCs w:val="16"/>
        </w:rPr>
        <w:t>Emended</w:t>
      </w:r>
      <w:proofErr w:type="spellEnd"/>
      <w:r w:rsidRPr="008B179C">
        <w:rPr>
          <w:bCs/>
          <w:sz w:val="16"/>
          <w:szCs w:val="16"/>
        </w:rPr>
        <w:t xml:space="preserve"> 2010)</w:t>
      </w:r>
    </w:p>
    <w:p w:rsidR="00CF23A6" w:rsidRPr="007000E6" w:rsidRDefault="00CF23A6" w:rsidP="00CF23A6">
      <w:pPr>
        <w:ind w:left="2832"/>
        <w:rPr>
          <w:rFonts w:ascii="Garamond" w:hAnsi="Garamond"/>
        </w:rPr>
      </w:pPr>
      <w:r w:rsidRPr="007000E6">
        <w:rPr>
          <w:rFonts w:ascii="Garamond" w:hAnsi="Garamond"/>
        </w:rPr>
        <w:t>M</w:t>
      </w:r>
      <w:r>
        <w:rPr>
          <w:rFonts w:ascii="Garamond" w:hAnsi="Garamond"/>
        </w:rPr>
        <w:t>ane</w:t>
      </w:r>
      <w:r w:rsidRPr="007000E6">
        <w:rPr>
          <w:rFonts w:ascii="Garamond" w:hAnsi="Garamond"/>
        </w:rPr>
        <w:t>ggio e stivaggio del carico a livello operativo</w:t>
      </w:r>
    </w:p>
    <w:p w:rsidR="00CF23A6" w:rsidRPr="007000E6" w:rsidRDefault="00CF23A6" w:rsidP="00CF23A6">
      <w:pPr>
        <w:ind w:left="2124" w:firstLine="708"/>
        <w:rPr>
          <w:rFonts w:ascii="Garamond" w:hAnsi="Garamond"/>
        </w:rPr>
      </w:pPr>
      <w:r w:rsidRPr="007000E6">
        <w:rPr>
          <w:rFonts w:ascii="Garamond" w:hAnsi="Garamond"/>
        </w:rPr>
        <w:t>Controllo dell’operatività della nave e cura delle persone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CF23A6" w:rsidRPr="00315B2F" w:rsidTr="00C502DB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000E6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CF23A6" w:rsidRPr="00315B2F" w:rsidTr="00C502DB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CF23A6" w:rsidRPr="00315B2F" w:rsidRDefault="00CF23A6" w:rsidP="00C502DB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t>I, III, X, XIII</w:t>
            </w:r>
          </w:p>
        </w:tc>
      </w:tr>
      <w:tr w:rsidR="00CF23A6" w:rsidRPr="00315B2F" w:rsidTr="00C502DB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CF23A6" w:rsidRPr="00315B2F" w:rsidRDefault="00CF23A6" w:rsidP="00C502DB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B047EC">
              <w:rPr>
                <w:rFonts w:ascii="Garamond" w:hAnsi="Garamond"/>
              </w:rPr>
              <w:t>Competenza LL GG</w:t>
            </w:r>
          </w:p>
          <w:p w:rsidR="00CF23A6" w:rsidRDefault="00CF23A6" w:rsidP="00C502DB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rFonts w:ascii="Garamond" w:hAnsi="Garamond"/>
              </w:rPr>
              <w:t>.</w:t>
            </w:r>
          </w:p>
          <w:p w:rsidR="00CF23A6" w:rsidRPr="00440572" w:rsidRDefault="00CF23A6" w:rsidP="00C502DB">
            <w:pPr>
              <w:autoSpaceDE w:val="0"/>
              <w:autoSpaceDN w:val="0"/>
              <w:adjustRightInd w:val="0"/>
              <w:ind w:left="720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CF23A6" w:rsidRPr="00315B2F" w:rsidTr="00C502DB">
        <w:trPr>
          <w:trHeight w:val="925"/>
          <w:jc w:val="center"/>
        </w:trPr>
        <w:tc>
          <w:tcPr>
            <w:tcW w:w="2891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CF23A6" w:rsidRPr="00B047EC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Geometria nel piano: angoli; triangoli; concetto e criteri di congruenza e di similitudine; circonferenza e cerchio.</w:t>
            </w:r>
          </w:p>
          <w:p w:rsidR="00CF23A6" w:rsidRPr="00B047EC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Il calcolo algebrico.</w:t>
            </w:r>
          </w:p>
          <w:p w:rsidR="00CF23A6" w:rsidRPr="00C54F5D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B047EC">
              <w:rPr>
                <w:sz w:val="22"/>
                <w:szCs w:val="22"/>
              </w:rPr>
              <w:t>Equazioni.</w:t>
            </w:r>
          </w:p>
        </w:tc>
      </w:tr>
      <w:tr w:rsidR="00CF23A6" w:rsidRPr="00315B2F" w:rsidTr="00C502DB">
        <w:trPr>
          <w:trHeight w:val="925"/>
          <w:jc w:val="center"/>
        </w:trPr>
        <w:tc>
          <w:tcPr>
            <w:tcW w:w="2891" w:type="dxa"/>
            <w:vAlign w:val="center"/>
          </w:tcPr>
          <w:p w:rsidR="00CF23A6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CF23A6" w:rsidRDefault="00CF23A6" w:rsidP="00C502DB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CF23A6" w:rsidRDefault="00CF23A6" w:rsidP="00C502DB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CF23A6" w:rsidRDefault="00CF23A6" w:rsidP="00C502DB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CF23A6" w:rsidRPr="00B047EC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7000E6">
              <w:t>LOGISTICA</w:t>
            </w:r>
          </w:p>
        </w:tc>
      </w:tr>
      <w:tr w:rsidR="00CF23A6" w:rsidRPr="00F470B3" w:rsidTr="00C502DB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CF23A6" w:rsidRPr="00F470B3" w:rsidRDefault="00CF23A6" w:rsidP="00C502DB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CF23A6" w:rsidRPr="00315B2F" w:rsidTr="00C502DB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CF23A6" w:rsidRPr="00A3345B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Abilità 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CF23A6" w:rsidRPr="00FB5ACF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Rappresentare su un piano cartesiano e studiare le funzioni goniometriche</w:t>
            </w:r>
            <w:r>
              <w:rPr>
                <w:sz w:val="22"/>
                <w:szCs w:val="22"/>
              </w:rPr>
              <w:t>.</w:t>
            </w:r>
          </w:p>
          <w:p w:rsidR="00CF23A6" w:rsidRPr="0096595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FB5ACF">
              <w:rPr>
                <w:sz w:val="22"/>
                <w:szCs w:val="22"/>
              </w:rPr>
              <w:t>Risolvere equazioni relative a funzioni goniometriche</w:t>
            </w:r>
            <w:r>
              <w:rPr>
                <w:sz w:val="22"/>
                <w:szCs w:val="22"/>
              </w:rPr>
              <w:t>.</w:t>
            </w:r>
          </w:p>
          <w:p w:rsidR="00CF23A6" w:rsidRPr="00A3345B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Applicare la goniometria alla risoluzione di problemi riguardanti i triangoli.</w:t>
            </w:r>
          </w:p>
        </w:tc>
      </w:tr>
      <w:tr w:rsidR="00CF23A6" w:rsidRPr="00315B2F" w:rsidTr="00C502DB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CF23A6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CF23A6" w:rsidRPr="0038209A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operare con gradi e radianti.</w:t>
            </w:r>
          </w:p>
          <w:p w:rsidR="00CF23A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Rappresentare graficamente le funzioni seno, coseno, tangente, cotangente</w:t>
            </w:r>
            <w:r>
              <w:rPr>
                <w:sz w:val="22"/>
                <w:szCs w:val="22"/>
              </w:rPr>
              <w:t>.</w:t>
            </w:r>
          </w:p>
          <w:p w:rsidR="00CF23A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Calcolare le funzioni goniometriche di angoli particolari (30°, 45°, 60°) e di angoli associati.</w:t>
            </w:r>
          </w:p>
          <w:p w:rsidR="00CF23A6" w:rsidRPr="0096595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 w:rsidRPr="00440572">
              <w:rPr>
                <w:sz w:val="22"/>
                <w:szCs w:val="22"/>
              </w:rPr>
              <w:t>Risolvere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CF23A6" w:rsidRPr="009B71A4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calcolare gli elementi di un triangolo.</w:t>
            </w:r>
          </w:p>
          <w:p w:rsidR="00CF23A6" w:rsidRPr="009B71A4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sui triangoli rettangoli nella risoluzione di problemi.</w:t>
            </w:r>
          </w:p>
          <w:p w:rsidR="00CF23A6" w:rsidRPr="008C7EE5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Saper applicare i teoremi dei seni e del coseno nella risoluzione di triangoli qualunque.</w:t>
            </w:r>
          </w:p>
        </w:tc>
      </w:tr>
      <w:tr w:rsidR="00CF23A6" w:rsidRPr="00F470B3" w:rsidTr="00C502DB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CF23A6" w:rsidRPr="00F470B3" w:rsidRDefault="00CF23A6" w:rsidP="00C502DB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CF23A6" w:rsidRPr="00315B2F" w:rsidTr="00C502DB">
        <w:trPr>
          <w:trHeight w:val="559"/>
          <w:jc w:val="center"/>
        </w:trPr>
        <w:tc>
          <w:tcPr>
            <w:tcW w:w="2891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CF23A6" w:rsidRPr="00FA6903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CF23A6" w:rsidRPr="00440572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CF23A6" w:rsidRPr="00440572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 </w:t>
            </w:r>
            <w:r w:rsidRPr="00440572">
              <w:rPr>
                <w:sz w:val="22"/>
                <w:szCs w:val="22"/>
              </w:rPr>
              <w:t>formule goniometriche</w:t>
            </w:r>
            <w:r>
              <w:rPr>
                <w:sz w:val="22"/>
                <w:szCs w:val="22"/>
              </w:rPr>
              <w:t>.</w:t>
            </w:r>
          </w:p>
          <w:p w:rsidR="00CF23A6" w:rsidRPr="00137A0D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CF23A6" w:rsidRPr="00A873B9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CF23A6" w:rsidRPr="00440572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del seno e del coseno.</w:t>
            </w:r>
          </w:p>
        </w:tc>
      </w:tr>
      <w:tr w:rsidR="00CF23A6" w:rsidRPr="00315B2F" w:rsidTr="00C502DB">
        <w:trPr>
          <w:trHeight w:val="541"/>
          <w:jc w:val="center"/>
        </w:trPr>
        <w:tc>
          <w:tcPr>
            <w:tcW w:w="2891" w:type="dxa"/>
            <w:vAlign w:val="center"/>
          </w:tcPr>
          <w:p w:rsidR="00CF23A6" w:rsidRPr="00A3345B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Conoscenze</w:t>
            </w:r>
          </w:p>
          <w:p w:rsidR="00CF23A6" w:rsidRPr="00A3345B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A3345B">
              <w:rPr>
                <w:rFonts w:ascii="Garamond" w:hAnsi="Garamond"/>
              </w:rPr>
              <w:t>da</w:t>
            </w:r>
            <w:proofErr w:type="gramEnd"/>
            <w:r w:rsidRPr="00A3345B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CF23A6" w:rsidRPr="00A3345B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Misura d</w:t>
            </w:r>
            <w:r>
              <w:rPr>
                <w:sz w:val="22"/>
                <w:szCs w:val="22"/>
              </w:rPr>
              <w:t>egli angoli in gradi e radianti.</w:t>
            </w:r>
          </w:p>
          <w:p w:rsidR="00CF23A6" w:rsidRPr="00A3345B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 funzioni goniometriche e le loro principali proprietà</w:t>
            </w:r>
            <w:r>
              <w:rPr>
                <w:sz w:val="22"/>
                <w:szCs w:val="22"/>
              </w:rPr>
              <w:t>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Grafici di funzione: seno coseno e tangente.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Periodicità delle funzioni goniometriche</w:t>
            </w:r>
            <w:r>
              <w:rPr>
                <w:rFonts w:ascii="Garamond" w:hAnsi="Garamond"/>
              </w:rPr>
              <w:t>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Concetto di funzioni goniometriche inverse.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rFonts w:ascii="Garamond" w:hAnsi="Garamond"/>
              </w:rPr>
              <w:t>Angoli associati e riduzione al primo quadrante</w:t>
            </w:r>
            <w:r>
              <w:rPr>
                <w:rFonts w:ascii="Garamond" w:hAnsi="Garamond"/>
              </w:rPr>
              <w:t>.</w:t>
            </w:r>
          </w:p>
          <w:p w:rsidR="00CF23A6" w:rsidRPr="00A3345B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 w:rsidRPr="00A3345B">
              <w:rPr>
                <w:sz w:val="22"/>
                <w:szCs w:val="22"/>
              </w:rPr>
              <w:t>Le</w:t>
            </w:r>
            <w:r>
              <w:rPr>
                <w:sz w:val="22"/>
                <w:szCs w:val="22"/>
              </w:rPr>
              <w:t xml:space="preserve"> principali</w:t>
            </w:r>
            <w:r w:rsidRPr="00A3345B">
              <w:rPr>
                <w:sz w:val="22"/>
                <w:szCs w:val="22"/>
              </w:rPr>
              <w:t xml:space="preserve"> formule goniometriche</w:t>
            </w:r>
            <w:r>
              <w:rPr>
                <w:sz w:val="22"/>
                <w:szCs w:val="22"/>
              </w:rPr>
              <w:t>.</w:t>
            </w:r>
          </w:p>
          <w:p w:rsidR="00CF23A6" w:rsidRPr="00137A0D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A3345B">
              <w:rPr>
                <w:sz w:val="22"/>
                <w:szCs w:val="22"/>
              </w:rPr>
              <w:t>Le equazioni goniometriche elementari</w:t>
            </w:r>
            <w:r>
              <w:rPr>
                <w:sz w:val="22"/>
                <w:szCs w:val="22"/>
              </w:rPr>
              <w:t>.</w:t>
            </w:r>
          </w:p>
          <w:p w:rsidR="00CF23A6" w:rsidRPr="00A873B9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Teoremi sui triangoli rettangoli.</w:t>
            </w:r>
          </w:p>
          <w:p w:rsidR="00CF23A6" w:rsidRPr="00A873B9" w:rsidRDefault="00CF23A6" w:rsidP="00C502DB">
            <w:pPr>
              <w:pStyle w:val="Paragrafoelenco"/>
              <w:numPr>
                <w:ilvl w:val="0"/>
                <w:numId w:val="1"/>
              </w:numPr>
              <w:ind w:left="356"/>
            </w:pPr>
            <w:r>
              <w:rPr>
                <w:sz w:val="22"/>
                <w:szCs w:val="22"/>
              </w:rPr>
              <w:t>Teorema dei seni.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Teorema del coseno</w:t>
            </w:r>
          </w:p>
        </w:tc>
      </w:tr>
      <w:tr w:rsidR="00CF23A6" w:rsidRPr="00315B2F" w:rsidTr="00C502DB">
        <w:trPr>
          <w:trHeight w:val="1479"/>
          <w:jc w:val="center"/>
        </w:trPr>
        <w:tc>
          <w:tcPr>
            <w:tcW w:w="2891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CF23A6" w:rsidRPr="00FA6903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Misura degli angoli in gradi e radianti.</w:t>
            </w:r>
          </w:p>
          <w:p w:rsidR="00CF23A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Rappresentazione nel piano cartesiano delle funzioni seno, coseno, tangente.</w:t>
            </w:r>
          </w:p>
          <w:p w:rsidR="00CF23A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fondamentali: 0°, 90°, 180° 270° 360° ed i relativi valori di seno, coseno e tangente.</w:t>
            </w:r>
          </w:p>
          <w:p w:rsidR="00CF23A6" w:rsidRDefault="00CF23A6" w:rsidP="00C502DB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Angoli noti del 1° quadrante: 30°, 45°, 60° ed i relativi valori di seno, coseno e tangente.</w:t>
            </w:r>
          </w:p>
          <w:p w:rsidR="00CF23A6" w:rsidRPr="00242B0E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Riduzione al 1° quadrante.</w:t>
            </w:r>
          </w:p>
          <w:p w:rsidR="00CF23A6" w:rsidRPr="008E040C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 w:rsidRPr="00440572">
              <w:rPr>
                <w:sz w:val="22"/>
                <w:szCs w:val="22"/>
              </w:rPr>
              <w:t>Le equazioni goniometriche</w:t>
            </w:r>
            <w:r>
              <w:rPr>
                <w:sz w:val="22"/>
                <w:szCs w:val="22"/>
              </w:rPr>
              <w:t xml:space="preserve"> elementari.</w:t>
            </w:r>
          </w:p>
          <w:p w:rsidR="00CF23A6" w:rsidRPr="00A3345B" w:rsidRDefault="00CF23A6" w:rsidP="00C502DB">
            <w:pPr>
              <w:numPr>
                <w:ilvl w:val="1"/>
                <w:numId w:val="1"/>
              </w:num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>Teoremi sui triangoli rettangoli</w:t>
            </w:r>
          </w:p>
        </w:tc>
      </w:tr>
    </w:tbl>
    <w:p w:rsidR="00CF23A6" w:rsidRDefault="00CF23A6" w:rsidP="00CF23A6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CF23A6" w:rsidRPr="00315B2F" w:rsidTr="00C502DB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Pr="00315B2F" w:rsidRDefault="00CF23A6" w:rsidP="00C502DB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23A6" w:rsidRPr="00315B2F" w:rsidRDefault="00CF23A6" w:rsidP="00C502DB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50 ore</w:t>
            </w:r>
          </w:p>
        </w:tc>
      </w:tr>
      <w:tr w:rsidR="00CF23A6" w:rsidRPr="00315B2F" w:rsidTr="00C502DB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Default="00CF23A6" w:rsidP="00C502DB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CF23A6" w:rsidRPr="00C40F5B" w:rsidRDefault="00CF23A6" w:rsidP="00C502DB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Settembre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</w:t>
            </w:r>
            <w:r w:rsidRPr="00315B2F">
              <w:rPr>
                <w:rFonts w:ascii="Garamond" w:hAnsi="Garamond"/>
              </w:rPr>
              <w:t>Aprile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CF23A6" w:rsidRPr="00315B2F" w:rsidTr="00C502DB">
        <w:trPr>
          <w:trHeight w:val="1230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CF23A6" w:rsidRPr="00315B2F" w:rsidRDefault="00CF23A6" w:rsidP="00C502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Pr="00315B2F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CF23A6" w:rsidRDefault="00CF23A6" w:rsidP="00C502D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CF23A6" w:rsidRPr="00086799" w:rsidRDefault="00EF6FD0" w:rsidP="00C502DB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CF23A6" w:rsidRPr="00086799">
              <w:rPr>
                <w:rFonts w:ascii="Garamond" w:hAnsi="Garamond"/>
              </w:rPr>
              <w:t>dialogo</w:t>
            </w:r>
            <w:proofErr w:type="gramEnd"/>
            <w:r w:rsidR="00CF23A6" w:rsidRPr="00086799">
              <w:rPr>
                <w:rFonts w:ascii="Garamond" w:hAnsi="Garamond"/>
              </w:rPr>
              <w:t xml:space="preserve"> formativo</w:t>
            </w:r>
          </w:p>
          <w:p w:rsidR="00CF23A6" w:rsidRPr="009D2EB3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9D2EB3">
              <w:rPr>
                <w:rFonts w:ascii="Garamond" w:hAnsi="Garamond"/>
              </w:rPr>
              <w:t>problem</w:t>
            </w:r>
            <w:proofErr w:type="spellEnd"/>
            <w:r w:rsidR="00EF6FD0">
              <w:rPr>
                <w:rFonts w:ascii="Garamond" w:hAnsi="Garamond"/>
              </w:rPr>
              <w:t xml:space="preserve"> </w:t>
            </w:r>
            <w:proofErr w:type="spellStart"/>
            <w:r w:rsidRPr="009D2EB3">
              <w:rPr>
                <w:rFonts w:ascii="Garamond" w:hAnsi="Garamond"/>
              </w:rPr>
              <w:t>solving</w:t>
            </w:r>
            <w:proofErr w:type="spellEnd"/>
          </w:p>
          <w:p w:rsidR="00CF23A6" w:rsidRPr="009D2EB3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problem</w:t>
            </w:r>
            <w:proofErr w:type="spell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23A6" w:rsidRPr="00EC52E7" w:rsidRDefault="00CF23A6" w:rsidP="00C502DB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</w:t>
            </w:r>
            <w:r w:rsidRPr="00CF23A6">
              <w:rPr>
                <w:rFonts w:ascii="Garamond" w:hAnsi="Garamond"/>
                <w:lang w:val="en-US"/>
              </w:rPr>
              <w:t>A.S.L.</w:t>
            </w:r>
          </w:p>
          <w:p w:rsidR="00CF23A6" w:rsidRPr="00086799" w:rsidRDefault="00CF23A6" w:rsidP="00C502DB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CF23A6" w:rsidRPr="00086799" w:rsidRDefault="00CF23A6" w:rsidP="00C502DB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CF23A6" w:rsidRPr="00CF23A6" w:rsidRDefault="00CF23A6" w:rsidP="00C502DB">
            <w:pPr>
              <w:rPr>
                <w:rFonts w:ascii="Garamond" w:hAnsi="Garamond"/>
              </w:rPr>
            </w:pPr>
            <w:r w:rsidRPr="00CF23A6">
              <w:rPr>
                <w:rFonts w:ascii="Garamond" w:hAnsi="Garamond"/>
              </w:rPr>
              <w:t xml:space="preserve">□ e-learning 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CF23A6" w:rsidRPr="00315B2F" w:rsidRDefault="00CF23A6" w:rsidP="00C502DB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CLIL</w:t>
            </w:r>
          </w:p>
        </w:tc>
      </w:tr>
      <w:tr w:rsidR="00CF23A6" w:rsidRPr="00315B2F" w:rsidTr="00C502DB">
        <w:trPr>
          <w:trHeight w:val="795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CF23A6" w:rsidRPr="00315B2F" w:rsidRDefault="00CF23A6" w:rsidP="00C502DB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23A6" w:rsidRPr="00141EE9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CF23A6" w:rsidRPr="00315B2F" w:rsidRDefault="00EF6FD0" w:rsidP="00C502D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CF23A6">
              <w:rPr>
                <w:rFonts w:ascii="Garamond" w:hAnsi="Garamond"/>
              </w:rPr>
              <w:t xml:space="preserve"> </w:t>
            </w:r>
            <w:proofErr w:type="gramStart"/>
            <w:r w:rsidR="00CF23A6">
              <w:rPr>
                <w:rFonts w:ascii="Garamond" w:hAnsi="Garamond"/>
              </w:rPr>
              <w:t>apparati</w:t>
            </w:r>
            <w:proofErr w:type="gramEnd"/>
            <w:r w:rsidR="00CF23A6">
              <w:rPr>
                <w:rFonts w:ascii="Garamond" w:hAnsi="Garamond"/>
              </w:rPr>
              <w:t xml:space="preserve"> multimediali</w:t>
            </w:r>
          </w:p>
          <w:p w:rsidR="00CF23A6" w:rsidRPr="00315B2F" w:rsidRDefault="00CF23A6" w:rsidP="00C502D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CF23A6" w:rsidRPr="00315B2F" w:rsidRDefault="00CD0C99" w:rsidP="00C502DB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CF23A6" w:rsidRPr="00BE640A" w:rsidTr="00C502DB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CF23A6" w:rsidRPr="00BE640A" w:rsidRDefault="00CF23A6" w:rsidP="00C502DB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CF23A6" w:rsidRPr="00315B2F" w:rsidTr="00C502DB">
        <w:trPr>
          <w:trHeight w:val="1459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CF23A6" w:rsidRPr="00BF1495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CF23A6" w:rsidRDefault="00CF23A6" w:rsidP="00C502DB">
            <w:pPr>
              <w:rPr>
                <w:rFonts w:ascii="Garamond" w:hAnsi="Garamond"/>
                <w:b/>
                <w:bCs/>
              </w:rPr>
            </w:pPr>
          </w:p>
          <w:p w:rsidR="00290C09" w:rsidRPr="00EC5267" w:rsidRDefault="00290C09" w:rsidP="00290C09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CF23A6" w:rsidRDefault="00CF23A6" w:rsidP="00C502DB">
            <w:pPr>
              <w:rPr>
                <w:rFonts w:ascii="Garamond" w:hAnsi="Garamond"/>
              </w:rPr>
            </w:pPr>
          </w:p>
          <w:p w:rsidR="00CF23A6" w:rsidRDefault="00CF23A6" w:rsidP="00C502DB">
            <w:pPr>
              <w:rPr>
                <w:rFonts w:ascii="Garamond" w:hAnsi="Garamond"/>
              </w:rPr>
            </w:pPr>
          </w:p>
          <w:p w:rsidR="00CF23A6" w:rsidRDefault="00CF23A6" w:rsidP="00C502DB">
            <w:pPr>
              <w:rPr>
                <w:rFonts w:ascii="Garamond" w:hAnsi="Garamond"/>
              </w:rPr>
            </w:pPr>
          </w:p>
          <w:p w:rsidR="00CF23A6" w:rsidRPr="001E6EC1" w:rsidRDefault="00CF23A6" w:rsidP="00C502DB">
            <w:pPr>
              <w:rPr>
                <w:rFonts w:ascii="Garamond" w:hAnsi="Garamond"/>
              </w:rPr>
            </w:pPr>
          </w:p>
          <w:p w:rsidR="00CF23A6" w:rsidRPr="001E6EC1" w:rsidRDefault="00CF23A6" w:rsidP="00C502DB">
            <w:pPr>
              <w:rPr>
                <w:rFonts w:ascii="Garamond" w:hAnsi="Garamond"/>
              </w:rPr>
            </w:pPr>
          </w:p>
        </w:tc>
      </w:tr>
      <w:tr w:rsidR="00CF23A6" w:rsidRPr="00315B2F" w:rsidTr="00C502DB">
        <w:trPr>
          <w:trHeight w:val="843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CF23A6" w:rsidRPr="00BF1495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CF23A6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CF23A6" w:rsidRPr="00315B2F" w:rsidRDefault="00CF23A6" w:rsidP="00C502D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23A6" w:rsidRPr="00315B2F" w:rsidRDefault="00CF23A6" w:rsidP="00C502DB">
            <w:pPr>
              <w:rPr>
                <w:rFonts w:ascii="Garamond" w:hAnsi="Garamond"/>
              </w:rPr>
            </w:pPr>
          </w:p>
        </w:tc>
      </w:tr>
      <w:tr w:rsidR="00CF23A6" w:rsidRPr="00315B2F" w:rsidTr="00C502DB">
        <w:trPr>
          <w:trHeight w:val="416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23A6" w:rsidRPr="0012674B" w:rsidRDefault="00CF23A6" w:rsidP="00C502DB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CF23A6" w:rsidRPr="00315B2F" w:rsidTr="00C502DB">
        <w:trPr>
          <w:trHeight w:val="1022"/>
          <w:jc w:val="center"/>
        </w:trPr>
        <w:tc>
          <w:tcPr>
            <w:tcW w:w="2860" w:type="dxa"/>
            <w:vAlign w:val="center"/>
          </w:tcPr>
          <w:p w:rsidR="00CF23A6" w:rsidRPr="00315B2F" w:rsidRDefault="00CF23A6" w:rsidP="00C502DB">
            <w:pPr>
              <w:pStyle w:val="Titolo2"/>
              <w:jc w:val="center"/>
              <w:rPr>
                <w:rFonts w:ascii="Garamond" w:hAnsi="Garamond"/>
              </w:rPr>
            </w:pPr>
            <w:r w:rsidRPr="005F59E7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CF23A6" w:rsidRDefault="00CF23A6" w:rsidP="00C502DB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sulle funzioni goniometriche, mediante esercizi sui triangoli rettangoli.</w:t>
            </w:r>
          </w:p>
          <w:p w:rsidR="00CF23A6" w:rsidRPr="0004625D" w:rsidRDefault="00CF23A6" w:rsidP="00C502DB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CF23A6" w:rsidRDefault="00CF23A6" w:rsidP="00CF23A6">
      <w:pPr>
        <w:pStyle w:val="Corpotesto"/>
      </w:pPr>
    </w:p>
    <w:p w:rsidR="00CF23A6" w:rsidRDefault="00CF23A6" w:rsidP="00CF23A6">
      <w:pPr>
        <w:pStyle w:val="Corpotesto"/>
      </w:pPr>
    </w:p>
    <w:p w:rsidR="00CF23A6" w:rsidRDefault="00CF23A6" w:rsidP="00817361">
      <w:pPr>
        <w:rPr>
          <w:rFonts w:ascii="Garamond" w:hAnsi="Garamond"/>
          <w:b/>
        </w:rPr>
      </w:pPr>
    </w:p>
    <w:p w:rsidR="00CF23A6" w:rsidRDefault="00CF23A6" w:rsidP="00817361">
      <w:pPr>
        <w:rPr>
          <w:rFonts w:ascii="Garamond" w:hAnsi="Garamond"/>
          <w:b/>
        </w:rPr>
      </w:pPr>
    </w:p>
    <w:p w:rsidR="00CF23A6" w:rsidRDefault="00CF23A6" w:rsidP="00817361">
      <w:pPr>
        <w:rPr>
          <w:rFonts w:ascii="Garamond" w:hAnsi="Garamond"/>
          <w:b/>
        </w:rPr>
      </w:pPr>
    </w:p>
    <w:p w:rsidR="00CF23A6" w:rsidRDefault="00CF23A6" w:rsidP="00817361">
      <w:pPr>
        <w:rPr>
          <w:rFonts w:ascii="Garamond" w:hAnsi="Garamond"/>
          <w:b/>
        </w:rPr>
      </w:pPr>
    </w:p>
    <w:p w:rsidR="00817361" w:rsidRPr="000A0DBF" w:rsidRDefault="00817361" w:rsidP="00817361">
      <w:pPr>
        <w:rPr>
          <w:rFonts w:ascii="Garamond" w:hAnsi="Garamond"/>
          <w:sz w:val="20"/>
          <w:szCs w:val="20"/>
        </w:rPr>
      </w:pPr>
      <w:r w:rsidRPr="000A0DBF">
        <w:rPr>
          <w:rFonts w:ascii="Garamond" w:hAnsi="Garamond"/>
          <w:b/>
        </w:rPr>
        <w:t xml:space="preserve">MODULO N. </w:t>
      </w:r>
      <w:r w:rsidR="00CF23A6">
        <w:rPr>
          <w:rFonts w:ascii="Garamond" w:hAnsi="Garamond"/>
          <w:b/>
        </w:rPr>
        <w:t>2</w:t>
      </w:r>
      <w:r w:rsidR="00EC5EF5">
        <w:rPr>
          <w:rFonts w:ascii="Garamond" w:hAnsi="Garamond"/>
          <w:b/>
        </w:rPr>
        <w:t xml:space="preserve">   </w:t>
      </w:r>
      <w:proofErr w:type="spellStart"/>
      <w:proofErr w:type="gramStart"/>
      <w:r w:rsidR="00EC5EF5">
        <w:rPr>
          <w:rFonts w:ascii="Garamond" w:hAnsi="Garamond"/>
          <w:b/>
        </w:rPr>
        <w:t>Funzione</w:t>
      </w:r>
      <w:r w:rsidR="000A0DBF" w:rsidRPr="000A0DBF">
        <w:rPr>
          <w:rFonts w:ascii="Garamond" w:hAnsi="Garamond"/>
          <w:b/>
        </w:rPr>
        <w:t>:</w:t>
      </w:r>
      <w:r w:rsidR="00EC5EF5" w:rsidRPr="00EC5EF5">
        <w:rPr>
          <w:rFonts w:ascii="Garamond" w:hAnsi="Garamond"/>
        </w:rPr>
        <w:t>Navigazione</w:t>
      </w:r>
      <w:proofErr w:type="spellEnd"/>
      <w:proofErr w:type="gramEnd"/>
      <w:r w:rsidR="00EC5EF5" w:rsidRPr="00EC5EF5">
        <w:rPr>
          <w:rFonts w:ascii="Garamond" w:hAnsi="Garamond"/>
        </w:rPr>
        <w:t xml:space="preserve"> a livello operativo</w:t>
      </w:r>
      <w:r w:rsidR="000A0DBF" w:rsidRPr="000A0DBF">
        <w:rPr>
          <w:bCs/>
          <w:sz w:val="16"/>
          <w:szCs w:val="16"/>
        </w:rPr>
        <w:t>(STCW</w:t>
      </w:r>
      <w:r w:rsidR="000A0DBF">
        <w:rPr>
          <w:bCs/>
          <w:sz w:val="16"/>
          <w:szCs w:val="16"/>
        </w:rPr>
        <w:t xml:space="preserve"> 95 </w:t>
      </w:r>
      <w:proofErr w:type="spellStart"/>
      <w:r w:rsidR="000A0DBF">
        <w:rPr>
          <w:bCs/>
          <w:sz w:val="16"/>
          <w:szCs w:val="16"/>
        </w:rPr>
        <w:t>Emended</w:t>
      </w:r>
      <w:proofErr w:type="spellEnd"/>
      <w:r w:rsidR="000A0DBF">
        <w:rPr>
          <w:bCs/>
          <w:sz w:val="16"/>
          <w:szCs w:val="16"/>
        </w:rPr>
        <w:t xml:space="preserve"> 2010)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817361" w:rsidRPr="00315B2F" w:rsidTr="00DF2001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EC5EF5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817361" w:rsidRPr="00315B2F" w:rsidTr="00DF2001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817361" w:rsidRPr="00315B2F" w:rsidRDefault="00EC5EF5" w:rsidP="00DF2001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I,X</w:t>
            </w:r>
            <w:proofErr w:type="gramEnd"/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817361" w:rsidRDefault="000271F1" w:rsidP="00DF2001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0A0DBF">
              <w:rPr>
                <w:rFonts w:ascii="Garamond" w:hAnsi="Garamond"/>
              </w:rPr>
              <w:t>Competenza LL GG</w:t>
            </w:r>
          </w:p>
          <w:p w:rsidR="00817361" w:rsidRDefault="00817361" w:rsidP="00DF2001">
            <w:pPr>
              <w:ind w:left="356"/>
              <w:jc w:val="both"/>
              <w:rPr>
                <w:rFonts w:ascii="Garamond" w:hAnsi="Garamond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 w:rsidR="00661821">
              <w:rPr>
                <w:rFonts w:ascii="Garamond" w:hAnsi="Garamond"/>
              </w:rPr>
              <w:t>.</w:t>
            </w:r>
          </w:p>
          <w:p w:rsidR="00661821" w:rsidRPr="00315B2F" w:rsidRDefault="00661821" w:rsidP="00DF2001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817361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817361" w:rsidRPr="00315B2F" w:rsidRDefault="000271F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426" w:type="dxa"/>
            <w:vAlign w:val="center"/>
          </w:tcPr>
          <w:p w:rsidR="00817361" w:rsidRPr="00AD46EF" w:rsidRDefault="000271F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Le equazioni lineari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Le equazioni di secondo grado</w:t>
            </w:r>
            <w:r w:rsidR="000A0DBF">
              <w:rPr>
                <w:rFonts w:ascii="Garamond" w:hAnsi="Garamond"/>
              </w:rPr>
              <w:t>.</w:t>
            </w:r>
          </w:p>
          <w:p w:rsidR="00817361" w:rsidRPr="00390166" w:rsidRDefault="00817361" w:rsidP="00DF2001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0A0DBF">
              <w:rPr>
                <w:rFonts w:ascii="Garamond" w:hAnsi="Garamond"/>
              </w:rPr>
              <w:t>I sistemi di equazioni</w:t>
            </w:r>
            <w:r w:rsidR="000A0DBF" w:rsidRPr="000A0DBF">
              <w:rPr>
                <w:rFonts w:ascii="Garamond" w:hAnsi="Garamond"/>
              </w:rPr>
              <w:t>.</w:t>
            </w:r>
          </w:p>
        </w:tc>
      </w:tr>
      <w:tr w:rsidR="000A0DBF" w:rsidRPr="00315B2F" w:rsidTr="00DF2001">
        <w:trPr>
          <w:trHeight w:val="925"/>
          <w:jc w:val="center"/>
        </w:trPr>
        <w:tc>
          <w:tcPr>
            <w:tcW w:w="2891" w:type="dxa"/>
            <w:vAlign w:val="center"/>
          </w:tcPr>
          <w:p w:rsidR="000A0DBF" w:rsidRDefault="000A0DBF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ELETTROTECNICA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NAVIGAZIONE</w:t>
            </w:r>
          </w:p>
          <w:p w:rsidR="000A0DBF" w:rsidRDefault="000A0DBF" w:rsidP="000A0DBF">
            <w:pPr>
              <w:numPr>
                <w:ilvl w:val="0"/>
                <w:numId w:val="1"/>
              </w:numPr>
            </w:pPr>
            <w:r>
              <w:t>MACCHINE</w:t>
            </w:r>
          </w:p>
          <w:p w:rsidR="000A0DBF" w:rsidRDefault="000A0DBF" w:rsidP="000A0DBF">
            <w:pPr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EC5EF5">
              <w:t>LOGISTICA</w:t>
            </w:r>
          </w:p>
        </w:tc>
      </w:tr>
      <w:tr w:rsidR="00817361" w:rsidRPr="00F470B3" w:rsidTr="00DF2001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817361" w:rsidRPr="00315B2F" w:rsidTr="00DF2001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817361" w:rsidRPr="000A0DB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Utilizzare gli oggetti e le proprietà nell’affrontare esercizi specifici risolvibili con equazioni e disequazioni di 1° e 2° grado.</w:t>
            </w:r>
          </w:p>
        </w:tc>
      </w:tr>
      <w:tr w:rsidR="00817361" w:rsidRPr="00315B2F" w:rsidTr="00DF2001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0A0DBF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disequazioni di 1° e 2° grado intere e fratte.</w:t>
            </w:r>
          </w:p>
          <w:p w:rsidR="00817361" w:rsidRPr="00AD46EF" w:rsidRDefault="000A0DBF" w:rsidP="000A0DBF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Risolvere sistemi di disequazioni di 1° e 2° grado.</w:t>
            </w:r>
          </w:p>
        </w:tc>
      </w:tr>
      <w:tr w:rsidR="00817361" w:rsidRPr="00F470B3" w:rsidTr="00DF2001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817361" w:rsidRPr="00F470B3" w:rsidRDefault="00817361" w:rsidP="00DF2001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817361" w:rsidRPr="00315B2F" w:rsidTr="00DF2001">
        <w:trPr>
          <w:trHeight w:val="559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817361" w:rsidRPr="00AD46EF" w:rsidRDefault="00817361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 w:rsidRPr="00AD46EF">
              <w:rPr>
                <w:rFonts w:ascii="Garamond" w:hAnsi="Garamond"/>
              </w:rPr>
              <w:t>Disequazioni intere e fratte.</w:t>
            </w:r>
          </w:p>
          <w:p w:rsidR="00817361" w:rsidRPr="00AD46EF" w:rsidRDefault="002A0C48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Sistemi di disequazioni.</w:t>
            </w:r>
          </w:p>
        </w:tc>
      </w:tr>
      <w:tr w:rsidR="00817361" w:rsidRPr="00315B2F" w:rsidTr="00DF2001">
        <w:trPr>
          <w:trHeight w:val="541"/>
          <w:jc w:val="center"/>
        </w:trPr>
        <w:tc>
          <w:tcPr>
            <w:tcW w:w="2891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817361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0A0DBF" w:rsidRPr="00943E8E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 w:rsidRPr="00AD46EF">
              <w:rPr>
                <w:rFonts w:ascii="Garamond" w:hAnsi="Garamond"/>
                <w:color w:val="000000" w:themeColor="text1"/>
              </w:rPr>
              <w:t xml:space="preserve">Disequazioni di </w:t>
            </w:r>
            <w:r>
              <w:rPr>
                <w:rFonts w:ascii="Garamond" w:hAnsi="Garamond"/>
                <w:color w:val="000000" w:themeColor="text1"/>
              </w:rPr>
              <w:t>1° e 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>
              <w:rPr>
                <w:rFonts w:ascii="Garamond" w:hAnsi="Garamond"/>
                <w:color w:val="000000"/>
              </w:rPr>
              <w:t>.</w:t>
            </w:r>
          </w:p>
          <w:p w:rsidR="00817361" w:rsidRPr="00AD46EF" w:rsidRDefault="000A0DBF" w:rsidP="000A0DBF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Sistemi di disequazioni di secondo grado intere e fratte.</w:t>
            </w:r>
          </w:p>
        </w:tc>
      </w:tr>
      <w:tr w:rsidR="00EC52E7" w:rsidRPr="00315B2F" w:rsidTr="00DF2001">
        <w:trPr>
          <w:trHeight w:val="1072"/>
          <w:jc w:val="center"/>
        </w:trPr>
        <w:tc>
          <w:tcPr>
            <w:tcW w:w="2891" w:type="dxa"/>
            <w:vAlign w:val="center"/>
          </w:tcPr>
          <w:p w:rsidR="00EC52E7" w:rsidRPr="00315B2F" w:rsidRDefault="00EC52E7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EC52E7" w:rsidRPr="00943E8E" w:rsidRDefault="00EC52E7" w:rsidP="00DF2001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risolvere semplici d</w:t>
            </w:r>
            <w:r w:rsidRPr="00AD46EF">
              <w:rPr>
                <w:rFonts w:ascii="Garamond" w:hAnsi="Garamond"/>
                <w:color w:val="000000" w:themeColor="text1"/>
              </w:rPr>
              <w:t xml:space="preserve">isequazioni di </w:t>
            </w:r>
            <w:r w:rsidR="00A6419B">
              <w:rPr>
                <w:rFonts w:ascii="Garamond" w:hAnsi="Garamond"/>
                <w:color w:val="000000" w:themeColor="text1"/>
              </w:rPr>
              <w:t>1°</w:t>
            </w:r>
            <w:r>
              <w:rPr>
                <w:rFonts w:ascii="Garamond" w:hAnsi="Garamond"/>
                <w:color w:val="000000" w:themeColor="text1"/>
              </w:rPr>
              <w:t xml:space="preserve"> e </w:t>
            </w:r>
            <w:r w:rsidR="00A6419B">
              <w:rPr>
                <w:rFonts w:ascii="Garamond" w:hAnsi="Garamond"/>
                <w:color w:val="000000" w:themeColor="text1"/>
              </w:rPr>
              <w:t>2°</w:t>
            </w:r>
            <w:r w:rsidRPr="00AD46EF">
              <w:rPr>
                <w:rFonts w:ascii="Garamond" w:hAnsi="Garamond"/>
                <w:color w:val="000000" w:themeColor="text1"/>
              </w:rPr>
              <w:t xml:space="preserve"> grado </w:t>
            </w:r>
            <w:r w:rsidRPr="00AD46EF">
              <w:rPr>
                <w:rFonts w:ascii="Garamond" w:hAnsi="Garamond"/>
                <w:color w:val="000000"/>
              </w:rPr>
              <w:t>intere e fratte</w:t>
            </w:r>
            <w:r w:rsidR="002A0C48">
              <w:rPr>
                <w:rFonts w:ascii="Garamond" w:hAnsi="Garamond"/>
                <w:color w:val="000000"/>
              </w:rPr>
              <w:t>.</w:t>
            </w:r>
          </w:p>
          <w:p w:rsidR="00EC52E7" w:rsidRPr="00AD46EF" w:rsidRDefault="00EC52E7" w:rsidP="00EC52E7">
            <w:pPr>
              <w:numPr>
                <w:ilvl w:val="0"/>
                <w:numId w:val="1"/>
              </w:numPr>
              <w:ind w:left="356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  <w:color w:val="000000" w:themeColor="text1"/>
              </w:rPr>
              <w:t>Saper ri</w:t>
            </w:r>
            <w:r w:rsidR="002A0C48">
              <w:rPr>
                <w:rFonts w:ascii="Garamond" w:hAnsi="Garamond"/>
                <w:color w:val="000000" w:themeColor="text1"/>
              </w:rPr>
              <w:t xml:space="preserve">solvere </w:t>
            </w:r>
            <w:r w:rsidR="00A6419B">
              <w:rPr>
                <w:rFonts w:ascii="Garamond" w:hAnsi="Garamond"/>
                <w:color w:val="000000" w:themeColor="text1"/>
              </w:rPr>
              <w:t xml:space="preserve">semplici </w:t>
            </w:r>
            <w:r w:rsidR="002A0C48">
              <w:rPr>
                <w:rFonts w:ascii="Garamond" w:hAnsi="Garamond"/>
                <w:color w:val="000000" w:themeColor="text1"/>
              </w:rPr>
              <w:t>sistemi di disequazioni.</w:t>
            </w:r>
          </w:p>
        </w:tc>
      </w:tr>
    </w:tbl>
    <w:p w:rsidR="00817361" w:rsidRDefault="00817361" w:rsidP="00817361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817361" w:rsidRPr="00315B2F" w:rsidTr="00DF2001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0271F1" w:rsidP="00DF2001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Pr="00315B2F" w:rsidRDefault="00177C12" w:rsidP="00EF169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24 </w:t>
            </w:r>
            <w:r w:rsidR="00DF2001">
              <w:rPr>
                <w:rFonts w:ascii="Garamond" w:hAnsi="Garamond"/>
              </w:rPr>
              <w:t>ore</w:t>
            </w:r>
          </w:p>
        </w:tc>
      </w:tr>
      <w:tr w:rsidR="00817361" w:rsidRPr="00315B2F" w:rsidTr="00DF2001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817361" w:rsidRPr="00C40F5B" w:rsidRDefault="00817361" w:rsidP="00DF2001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CF23A6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Settembre</w:t>
            </w:r>
          </w:p>
          <w:p w:rsidR="00817361" w:rsidRPr="00315B2F" w:rsidRDefault="00CF23A6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Ottobre</w:t>
            </w:r>
          </w:p>
          <w:p w:rsidR="00817361" w:rsidRPr="00315B2F" w:rsidRDefault="00CF23A6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315B2F">
              <w:rPr>
                <w:rFonts w:ascii="Garamond" w:hAnsi="Garamond"/>
              </w:rPr>
              <w:t xml:space="preserve"> Novembre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817361" w:rsidRPr="00315B2F" w:rsidRDefault="00CF23A6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Febb</w:t>
            </w:r>
            <w:r w:rsidR="00C55549">
              <w:rPr>
                <w:rFonts w:ascii="Garamond" w:hAnsi="Garamond"/>
              </w:rPr>
              <w:t>r</w:t>
            </w:r>
            <w:r w:rsidR="00817361" w:rsidRPr="00315B2F">
              <w:rPr>
                <w:rFonts w:ascii="Garamond" w:hAnsi="Garamond"/>
              </w:rPr>
              <w:t>aio</w:t>
            </w:r>
          </w:p>
          <w:p w:rsidR="00817361" w:rsidRPr="00315B2F" w:rsidRDefault="00CF23A6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17361" w:rsidRDefault="00CF23A6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 w:rsidRPr="00315B2F">
              <w:rPr>
                <w:rFonts w:ascii="Garamond" w:hAnsi="Garamond"/>
              </w:rPr>
              <w:t xml:space="preserve"> Aprile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817361" w:rsidRPr="00315B2F" w:rsidTr="00DF2001">
        <w:trPr>
          <w:trHeight w:val="1230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817361" w:rsidRPr="00315B2F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sz w:val="22"/>
                <w:szCs w:val="22"/>
              </w:rPr>
              <w:t>lezione</w:t>
            </w:r>
            <w:proofErr w:type="gramEnd"/>
            <w:r w:rsidR="00817361">
              <w:rPr>
                <w:sz w:val="22"/>
                <w:szCs w:val="22"/>
              </w:rPr>
              <w:t xml:space="preserve"> frontale</w:t>
            </w:r>
          </w:p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 w:rsidR="00817361">
              <w:rPr>
                <w:rFonts w:ascii="Garamond" w:hAnsi="Garamond"/>
              </w:rPr>
              <w:t>debriefing</w:t>
            </w:r>
            <w:proofErr w:type="spellEnd"/>
          </w:p>
          <w:p w:rsidR="00817361" w:rsidRDefault="002A0C48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817361">
              <w:rPr>
                <w:rFonts w:ascii="Garamond" w:hAnsi="Garamond"/>
              </w:rPr>
              <w:t xml:space="preserve"> </w:t>
            </w:r>
            <w:proofErr w:type="gramStart"/>
            <w:r w:rsidR="00817361">
              <w:rPr>
                <w:rFonts w:ascii="Garamond" w:hAnsi="Garamond"/>
              </w:rPr>
              <w:t>esercitazioni</w:t>
            </w:r>
            <w:proofErr w:type="gramEnd"/>
          </w:p>
          <w:p w:rsidR="00817361" w:rsidRPr="00086799" w:rsidRDefault="00EF6FD0" w:rsidP="00DF2001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 w:rsidRPr="00086799">
              <w:rPr>
                <w:rFonts w:ascii="Garamond" w:hAnsi="Garamond"/>
              </w:rPr>
              <w:t>dialogo</w:t>
            </w:r>
            <w:proofErr w:type="gramEnd"/>
            <w:r w:rsidR="00817361" w:rsidRPr="00086799">
              <w:rPr>
                <w:rFonts w:ascii="Garamond" w:hAnsi="Garamond"/>
              </w:rPr>
              <w:t xml:space="preserve"> formativo</w:t>
            </w:r>
          </w:p>
          <w:p w:rsidR="00817361" w:rsidRPr="00672D07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EF6FD0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817361" w:rsidRPr="00672D07" w:rsidRDefault="00D33898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 w:rsidR="00817361" w:rsidRPr="00672D07">
              <w:rPr>
                <w:rFonts w:ascii="Garamond" w:hAnsi="Garamond"/>
              </w:rPr>
              <w:t>problem</w:t>
            </w:r>
            <w:r w:rsidR="00177C12" w:rsidRPr="00672D07">
              <w:rPr>
                <w:rFonts w:ascii="Garamond" w:hAnsi="Garamond"/>
              </w:rPr>
              <w:t>i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EC52E7" w:rsidRDefault="004323B5" w:rsidP="00DF2001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</w:t>
            </w:r>
            <w:r w:rsidRPr="002E42A3">
              <w:rPr>
                <w:rFonts w:ascii="Garamond" w:hAnsi="Garamond"/>
                <w:lang w:val="en-US"/>
              </w:rPr>
              <w:t>A.S.L.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817361" w:rsidRPr="00086799" w:rsidRDefault="00817361" w:rsidP="00DF2001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817361" w:rsidRPr="002E42A3" w:rsidRDefault="00817361" w:rsidP="00DF2001">
            <w:pPr>
              <w:rPr>
                <w:rFonts w:ascii="Garamond" w:hAnsi="Garamond"/>
              </w:rPr>
            </w:pPr>
            <w:r w:rsidRPr="002E42A3">
              <w:rPr>
                <w:rFonts w:ascii="Garamond" w:hAnsi="Garamond"/>
              </w:rPr>
              <w:t xml:space="preserve">□ e-learning 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817361" w:rsidRPr="00315B2F" w:rsidRDefault="00817361" w:rsidP="004323B5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4323B5">
              <w:rPr>
                <w:rFonts w:ascii="Garamond" w:hAnsi="Garamond"/>
              </w:rPr>
              <w:t>CLIL</w:t>
            </w:r>
          </w:p>
        </w:tc>
      </w:tr>
      <w:tr w:rsidR="00817361" w:rsidRPr="00315B2F" w:rsidTr="00DF2001">
        <w:trPr>
          <w:trHeight w:val="795"/>
          <w:jc w:val="center"/>
        </w:trPr>
        <w:tc>
          <w:tcPr>
            <w:tcW w:w="2860" w:type="dxa"/>
            <w:vAlign w:val="center"/>
          </w:tcPr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817361" w:rsidRPr="00315B2F" w:rsidRDefault="00817361" w:rsidP="00DF2001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817361" w:rsidRPr="00315B2F" w:rsidRDefault="00817361" w:rsidP="00DF2001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361" w:rsidRDefault="000271F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817361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s</w:t>
            </w:r>
            <w:r w:rsidR="00817361" w:rsidRPr="00315B2F">
              <w:rPr>
                <w:rFonts w:ascii="Garamond" w:hAnsi="Garamond"/>
              </w:rPr>
              <w:t>imulatore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817361" w:rsidRPr="00315B2F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7361" w:rsidRPr="00141EE9" w:rsidRDefault="004114AA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817361">
              <w:rPr>
                <w:rFonts w:ascii="Garamond" w:hAnsi="Garamond"/>
              </w:rPr>
              <w:t>d</w:t>
            </w:r>
            <w:r w:rsidR="00817361" w:rsidRPr="00141EE9">
              <w:rPr>
                <w:rFonts w:ascii="Garamond" w:hAnsi="Garamond"/>
              </w:rPr>
              <w:t>ispense</w:t>
            </w:r>
          </w:p>
          <w:p w:rsidR="00817361" w:rsidRDefault="002A0C48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libro</w:t>
            </w:r>
            <w:proofErr w:type="gramEnd"/>
            <w:r w:rsidR="00817361">
              <w:rPr>
                <w:rFonts w:ascii="Garamond" w:hAnsi="Garamond"/>
              </w:rPr>
              <w:t xml:space="preserve"> di testo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817361" w:rsidRPr="00315B2F" w:rsidRDefault="00EF6FD0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817361">
              <w:rPr>
                <w:rFonts w:ascii="Garamond" w:hAnsi="Garamond"/>
              </w:rPr>
              <w:t>apparati</w:t>
            </w:r>
            <w:proofErr w:type="gramEnd"/>
            <w:r w:rsidR="00817361">
              <w:rPr>
                <w:rFonts w:ascii="Garamond" w:hAnsi="Garamond"/>
              </w:rPr>
              <w:t xml:space="preserve"> multimediali</w:t>
            </w:r>
          </w:p>
          <w:p w:rsidR="00817361" w:rsidRPr="00315B2F" w:rsidRDefault="00817361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strumenti per calcolo elettronico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817361" w:rsidRDefault="00817361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817361" w:rsidRPr="00315B2F" w:rsidRDefault="00CD0C99" w:rsidP="00DF2001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817361" w:rsidRPr="00BE640A" w:rsidTr="00DF2001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817361" w:rsidRPr="00BE640A" w:rsidRDefault="00817361" w:rsidP="00DF2001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B6BD4" w:rsidRPr="00315B2F" w:rsidTr="00DF2001">
        <w:trPr>
          <w:trHeight w:val="1459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6BD4" w:rsidRDefault="009B6BD4" w:rsidP="00CF2D2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strutturata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 in laboratorio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9B6BD4" w:rsidRPr="00BF1495" w:rsidRDefault="009B6BD4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□comprensione del testo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□saggio breve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Pr="00315B2F">
              <w:rPr>
                <w:rFonts w:ascii="Garamond" w:hAnsi="Garamond"/>
              </w:rPr>
              <w:t xml:space="preserve"> 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9B6BD4" w:rsidRPr="00315B2F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6BD4" w:rsidRDefault="009B6BD4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9B6BD4" w:rsidRDefault="009B6BD4" w:rsidP="00AA73DB">
            <w:pPr>
              <w:rPr>
                <w:rFonts w:ascii="Garamond" w:hAnsi="Garamond"/>
                <w:b/>
                <w:bCs/>
              </w:rPr>
            </w:pPr>
          </w:p>
          <w:p w:rsidR="00290C09" w:rsidRPr="00EC5267" w:rsidRDefault="00290C09" w:rsidP="00290C09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Pr="001E6EC1" w:rsidRDefault="009B6BD4" w:rsidP="00AA73DB">
            <w:pPr>
              <w:rPr>
                <w:rFonts w:ascii="Garamond" w:hAnsi="Garamond"/>
              </w:rPr>
            </w:pPr>
          </w:p>
          <w:p w:rsidR="009B6BD4" w:rsidRPr="001E6EC1" w:rsidRDefault="009B6BD4" w:rsidP="00AA73DB">
            <w:pPr>
              <w:rPr>
                <w:rFonts w:ascii="Garamond" w:hAnsi="Garamond"/>
              </w:rPr>
            </w:pPr>
          </w:p>
        </w:tc>
      </w:tr>
      <w:tr w:rsidR="009B6BD4" w:rsidRPr="00315B2F" w:rsidTr="00DF2001">
        <w:trPr>
          <w:trHeight w:val="843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BD4" w:rsidRDefault="009B6BD4" w:rsidP="00CF2D2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9B6BD4" w:rsidRPr="00315B2F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9B6BD4" w:rsidRPr="00BF1495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B6BD4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□soluzione di problemi</w:t>
            </w:r>
          </w:p>
          <w:p w:rsidR="009B6BD4" w:rsidRPr="00315B2F" w:rsidRDefault="009B6BD4" w:rsidP="00DF20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6BD4" w:rsidRPr="00315B2F" w:rsidRDefault="009B6BD4" w:rsidP="00DF2001">
            <w:pPr>
              <w:rPr>
                <w:rFonts w:ascii="Garamond" w:hAnsi="Garamond"/>
              </w:rPr>
            </w:pPr>
          </w:p>
        </w:tc>
      </w:tr>
      <w:tr w:rsidR="009B6BD4" w:rsidRPr="00315B2F" w:rsidTr="00DF2001">
        <w:trPr>
          <w:trHeight w:val="416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6BD4" w:rsidRPr="000271F1" w:rsidRDefault="009B6BD4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9B6BD4" w:rsidRPr="00315B2F" w:rsidTr="00DF2001">
        <w:trPr>
          <w:trHeight w:val="1022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DF2001">
            <w:pPr>
              <w:pStyle w:val="Titolo2"/>
              <w:jc w:val="center"/>
              <w:rPr>
                <w:rFonts w:ascii="Garamond" w:hAnsi="Garamond"/>
              </w:rPr>
            </w:pPr>
            <w:r w:rsidRPr="00D33898">
              <w:rPr>
                <w:rFonts w:ascii="Garamond" w:hAnsi="Garamond"/>
              </w:rPr>
              <w:lastRenderedPageBreak/>
              <w:t>Azioni di recupero ed approfondimento</w:t>
            </w:r>
          </w:p>
        </w:tc>
        <w:tc>
          <w:tcPr>
            <w:tcW w:w="7457" w:type="dxa"/>
            <w:gridSpan w:val="8"/>
            <w:vAlign w:val="center"/>
          </w:tcPr>
          <w:p w:rsidR="009B6BD4" w:rsidRDefault="009B6BD4" w:rsidP="00D338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r>
              <w:rPr>
                <w:sz w:val="22"/>
                <w:szCs w:val="22"/>
                <w:u w:val="single"/>
              </w:rPr>
              <w:t>Recupero</w:t>
            </w:r>
            <w:r>
              <w:rPr>
                <w:sz w:val="22"/>
                <w:szCs w:val="22"/>
              </w:rPr>
              <w:t xml:space="preserve"> avverrà in itinere, mediante esercizi su disequazioni fratte e sistemi di disequazioni.</w:t>
            </w:r>
          </w:p>
          <w:p w:rsidR="009B6BD4" w:rsidRPr="00D33898" w:rsidRDefault="009B6BD4" w:rsidP="00492908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817361" w:rsidRDefault="00817361" w:rsidP="00817361">
      <w:pPr>
        <w:jc w:val="center"/>
        <w:rPr>
          <w:b/>
          <w:bCs/>
        </w:rPr>
      </w:pPr>
    </w:p>
    <w:p w:rsidR="0059675F" w:rsidRDefault="0059675F" w:rsidP="00817361">
      <w:pPr>
        <w:jc w:val="center"/>
        <w:rPr>
          <w:b/>
          <w:bCs/>
        </w:rPr>
      </w:pPr>
    </w:p>
    <w:p w:rsidR="0059675F" w:rsidRDefault="0059675F" w:rsidP="00817361">
      <w:pPr>
        <w:jc w:val="center"/>
        <w:rPr>
          <w:b/>
          <w:bCs/>
        </w:rPr>
      </w:pPr>
    </w:p>
    <w:p w:rsidR="007D47C0" w:rsidRDefault="007D47C0" w:rsidP="007D47C0">
      <w:pPr>
        <w:rPr>
          <w:rFonts w:ascii="Garamond" w:hAnsi="Garamond"/>
          <w:b/>
          <w:bCs/>
        </w:rPr>
      </w:pPr>
    </w:p>
    <w:p w:rsidR="00817361" w:rsidRDefault="00817361" w:rsidP="00817361"/>
    <w:p w:rsidR="0059675F" w:rsidRDefault="0059675F" w:rsidP="00817361"/>
    <w:p w:rsidR="0059675F" w:rsidRDefault="0059675F" w:rsidP="00817361"/>
    <w:p w:rsidR="0059675F" w:rsidRDefault="0059675F" w:rsidP="00817361"/>
    <w:p w:rsidR="006E3F76" w:rsidRPr="004A0BCF" w:rsidRDefault="006E3F76" w:rsidP="006E3F76">
      <w:pPr>
        <w:rPr>
          <w:rFonts w:ascii="Garamond" w:hAnsi="Garamond"/>
          <w:sz w:val="20"/>
          <w:szCs w:val="20"/>
        </w:rPr>
      </w:pPr>
      <w:r w:rsidRPr="0044269D">
        <w:rPr>
          <w:rFonts w:ascii="Garamond" w:hAnsi="Garamond"/>
          <w:b/>
        </w:rPr>
        <w:t xml:space="preserve">MODULO N. </w:t>
      </w:r>
      <w:r w:rsidR="00B816B7">
        <w:rPr>
          <w:rFonts w:ascii="Garamond" w:hAnsi="Garamond"/>
          <w:b/>
        </w:rPr>
        <w:t>3</w:t>
      </w:r>
      <w:r w:rsidR="00333528">
        <w:rPr>
          <w:rFonts w:ascii="Garamond" w:hAnsi="Garamond"/>
          <w:b/>
        </w:rPr>
        <w:t xml:space="preserve">    Funzione</w:t>
      </w:r>
      <w:r w:rsidR="00333528" w:rsidRPr="00B047EC">
        <w:rPr>
          <w:rFonts w:ascii="Garamond" w:hAnsi="Garamond"/>
          <w:b/>
        </w:rPr>
        <w:t xml:space="preserve">: </w:t>
      </w:r>
      <w:r w:rsidR="00333528" w:rsidRPr="00EC5EF5">
        <w:rPr>
          <w:rFonts w:ascii="Garamond" w:hAnsi="Garamond"/>
        </w:rPr>
        <w:t xml:space="preserve">Navigazione a livello </w:t>
      </w:r>
      <w:proofErr w:type="gramStart"/>
      <w:r w:rsidR="00333528" w:rsidRPr="00EC5EF5">
        <w:rPr>
          <w:rFonts w:ascii="Garamond" w:hAnsi="Garamond"/>
        </w:rPr>
        <w:t>operativo</w:t>
      </w:r>
      <w:r w:rsidRPr="008B179C">
        <w:rPr>
          <w:bCs/>
          <w:sz w:val="16"/>
          <w:szCs w:val="16"/>
        </w:rPr>
        <w:t>(</w:t>
      </w:r>
      <w:proofErr w:type="gramEnd"/>
      <w:r w:rsidRPr="008B179C">
        <w:rPr>
          <w:bCs/>
          <w:sz w:val="16"/>
          <w:szCs w:val="16"/>
        </w:rPr>
        <w:t xml:space="preserve">STCW 95 </w:t>
      </w:r>
      <w:proofErr w:type="spellStart"/>
      <w:r w:rsidRPr="008B179C">
        <w:rPr>
          <w:bCs/>
          <w:sz w:val="16"/>
          <w:szCs w:val="16"/>
        </w:rPr>
        <w:t>Emended</w:t>
      </w:r>
      <w:proofErr w:type="spellEnd"/>
      <w:r w:rsidRPr="008B179C">
        <w:rPr>
          <w:bCs/>
          <w:sz w:val="16"/>
          <w:szCs w:val="16"/>
        </w:rPr>
        <w:t xml:space="preserve"> 2010)</w:t>
      </w:r>
    </w:p>
    <w:tbl>
      <w:tblPr>
        <w:tblW w:w="109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9"/>
        <w:gridCol w:w="7908"/>
      </w:tblGrid>
      <w:tr w:rsidR="006E3F76" w:rsidRPr="00315B2F" w:rsidTr="00C43634">
        <w:trPr>
          <w:cantSplit/>
          <w:trHeight w:val="505"/>
          <w:jc w:val="center"/>
        </w:trPr>
        <w:tc>
          <w:tcPr>
            <w:tcW w:w="1098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000E6">
              <w:rPr>
                <w:rFonts w:ascii="Garamond" w:hAnsi="Garamond"/>
              </w:rPr>
              <w:t>Competenza</w:t>
            </w:r>
            <w:r w:rsidRPr="00315B2F">
              <w:rPr>
                <w:rFonts w:ascii="Garamond" w:hAnsi="Garamond"/>
              </w:rPr>
              <w:t xml:space="preserve">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E3F76" w:rsidRPr="00315B2F" w:rsidTr="00C43634">
        <w:trPr>
          <w:trHeight w:val="325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E3F76" w:rsidRPr="00315B2F" w:rsidRDefault="00333528" w:rsidP="00C43634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1098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E3F76" w:rsidRDefault="0012674B" w:rsidP="00C43634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44269D">
              <w:rPr>
                <w:rFonts w:ascii="Garamond" w:hAnsi="Garamond"/>
              </w:rPr>
              <w:t>Competenza LL GG</w:t>
            </w:r>
          </w:p>
          <w:p w:rsidR="0044269D" w:rsidRDefault="0044269D" w:rsidP="0044269D">
            <w:pPr>
              <w:ind w:left="356"/>
              <w:jc w:val="both"/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  <w:r>
              <w:rPr>
                <w:sz w:val="22"/>
                <w:szCs w:val="22"/>
              </w:rPr>
              <w:t>.</w:t>
            </w:r>
          </w:p>
          <w:p w:rsidR="006E3F76" w:rsidRPr="00315B2F" w:rsidRDefault="0044269D" w:rsidP="0044269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sz w:val="22"/>
                <w:szCs w:val="22"/>
              </w:rPr>
              <w:t>Utilizzare le strategie del pensiero razionale negli aspetti dialettici ed algoritmici per affrontare situazioni problematiche, elaborando opportune soluzioni.</w:t>
            </w:r>
          </w:p>
        </w:tc>
      </w:tr>
      <w:tr w:rsidR="006E3F76" w:rsidRPr="00315B2F" w:rsidTr="00C43634">
        <w:trPr>
          <w:trHeight w:val="926"/>
          <w:jc w:val="center"/>
        </w:trPr>
        <w:tc>
          <w:tcPr>
            <w:tcW w:w="3079" w:type="dxa"/>
            <w:vAlign w:val="center"/>
          </w:tcPr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Prerequisiti</w:t>
            </w:r>
          </w:p>
        </w:tc>
        <w:tc>
          <w:tcPr>
            <w:tcW w:w="7908" w:type="dxa"/>
            <w:vAlign w:val="center"/>
          </w:tcPr>
          <w:p w:rsidR="0044269D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La retta nel piano cartesiano.</w:t>
            </w:r>
          </w:p>
          <w:p w:rsidR="0044269D" w:rsidRPr="0078548A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 w:rsidRPr="0078548A">
              <w:rPr>
                <w:sz w:val="22"/>
                <w:szCs w:val="22"/>
              </w:rPr>
              <w:t>Il calcolo algebrico</w:t>
            </w:r>
            <w:r>
              <w:rPr>
                <w:sz w:val="22"/>
                <w:szCs w:val="22"/>
              </w:rPr>
              <w:t>.</w:t>
            </w:r>
          </w:p>
          <w:p w:rsidR="006E3F76" w:rsidRPr="008C7EE5" w:rsidRDefault="0044269D" w:rsidP="0044269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equazioni d</w:t>
            </w:r>
            <w:r w:rsidRPr="0078548A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 1°</w:t>
            </w:r>
            <w:r w:rsidRPr="0078548A">
              <w:rPr>
                <w:sz w:val="22"/>
                <w:szCs w:val="22"/>
              </w:rPr>
              <w:t xml:space="preserve"> e di 2° grado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00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E3F76" w:rsidRPr="00315B2F" w:rsidTr="00C43634">
        <w:trPr>
          <w:cantSplit/>
          <w:trHeight w:val="636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6E3F76" w:rsidRPr="008C7EE5" w:rsidRDefault="00FC5498" w:rsidP="00FC5498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Rappresentare analiticamente luoghi geometrici</w:t>
            </w:r>
            <w:r>
              <w:t>.</w:t>
            </w:r>
          </w:p>
        </w:tc>
      </w:tr>
      <w:tr w:rsidR="006E3F76" w:rsidRPr="00315B2F" w:rsidTr="00C43634">
        <w:trPr>
          <w:cantSplit/>
          <w:trHeight w:val="510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tcBorders>
              <w:top w:val="single" w:sz="4" w:space="0" w:color="auto"/>
            </w:tcBorders>
            <w:vAlign w:val="center"/>
          </w:tcPr>
          <w:p w:rsidR="00FC5498" w:rsidRPr="004F50CE" w:rsidRDefault="00FC5498" w:rsidP="00FC5498">
            <w:pPr>
              <w:pStyle w:val="Paragrafoelenco"/>
              <w:numPr>
                <w:ilvl w:val="0"/>
                <w:numId w:val="2"/>
              </w:numPr>
              <w:ind w:left="356" w:right="-1"/>
              <w:jc w:val="both"/>
            </w:pPr>
            <w:r w:rsidRPr="001F6D33">
              <w:rPr>
                <w:sz w:val="22"/>
                <w:szCs w:val="22"/>
              </w:rPr>
              <w:t>Riconoscere, determinare e rappresentare l’equazione di una parabola</w:t>
            </w:r>
            <w:r w:rsidRPr="004F50CE">
              <w:rPr>
                <w:sz w:val="22"/>
                <w:szCs w:val="22"/>
              </w:rPr>
              <w:t>.</w:t>
            </w:r>
          </w:p>
          <w:p w:rsidR="006E3F76" w:rsidRPr="008C7EE5" w:rsidRDefault="00FC5498" w:rsidP="00FC5498">
            <w:pPr>
              <w:pStyle w:val="Paragrafoelenco"/>
              <w:numPr>
                <w:ilvl w:val="0"/>
                <w:numId w:val="2"/>
              </w:numPr>
              <w:ind w:left="356"/>
              <w:jc w:val="both"/>
            </w:pPr>
            <w:r w:rsidRPr="004F50CE">
              <w:rPr>
                <w:sz w:val="22"/>
                <w:szCs w:val="22"/>
              </w:rPr>
              <w:t>Risolvere problemi di geometria piana per via analitica</w:t>
            </w:r>
            <w:r>
              <w:rPr>
                <w:sz w:val="22"/>
                <w:szCs w:val="22"/>
              </w:rPr>
              <w:t>.</w:t>
            </w:r>
          </w:p>
        </w:tc>
      </w:tr>
      <w:tr w:rsidR="006E3F76" w:rsidRPr="00F470B3" w:rsidTr="00C43634">
        <w:trPr>
          <w:trHeight w:val="586"/>
          <w:jc w:val="center"/>
        </w:trPr>
        <w:tc>
          <w:tcPr>
            <w:tcW w:w="10987" w:type="dxa"/>
            <w:gridSpan w:val="2"/>
            <w:shd w:val="clear" w:color="auto" w:fill="002060"/>
            <w:vAlign w:val="center"/>
          </w:tcPr>
          <w:p w:rsidR="006E3F76" w:rsidRPr="00F470B3" w:rsidRDefault="006E3F76" w:rsidP="00C43634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E3F76" w:rsidRPr="00315B2F" w:rsidTr="00C43634">
        <w:trPr>
          <w:trHeight w:val="560"/>
          <w:jc w:val="center"/>
        </w:trPr>
        <w:tc>
          <w:tcPr>
            <w:tcW w:w="3079" w:type="dxa"/>
            <w:vAlign w:val="center"/>
          </w:tcPr>
          <w:p w:rsidR="006E3F76" w:rsidRPr="00FC5498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FC5498">
              <w:rPr>
                <w:rFonts w:ascii="Garamond" w:hAnsi="Garamond"/>
              </w:rPr>
              <w:t>Conoscenze LLGG</w:t>
            </w:r>
          </w:p>
        </w:tc>
        <w:tc>
          <w:tcPr>
            <w:tcW w:w="7908" w:type="dxa"/>
            <w:vAlign w:val="center"/>
          </w:tcPr>
          <w:p w:rsidR="006E3F76" w:rsidRPr="00FC5498" w:rsidRDefault="00FC5498" w:rsidP="00EF6FD0">
            <w:pPr>
              <w:numPr>
                <w:ilvl w:val="0"/>
                <w:numId w:val="1"/>
              </w:numPr>
              <w:ind w:left="356"/>
              <w:jc w:val="both"/>
            </w:pPr>
            <w:r w:rsidRPr="00FC5498">
              <w:rPr>
                <w:sz w:val="22"/>
                <w:szCs w:val="22"/>
              </w:rPr>
              <w:t>Equazione della parabola.</w:t>
            </w:r>
          </w:p>
        </w:tc>
      </w:tr>
      <w:tr w:rsidR="006E3F76" w:rsidRPr="00315B2F" w:rsidTr="00C43634">
        <w:trPr>
          <w:trHeight w:val="542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6E3F76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908" w:type="dxa"/>
            <w:vAlign w:val="center"/>
          </w:tcPr>
          <w:p w:rsidR="00FC5498" w:rsidRPr="00C95890" w:rsidRDefault="00FC5498" w:rsidP="00EF6FD0">
            <w:pPr>
              <w:pStyle w:val="Paragrafoelenco"/>
              <w:numPr>
                <w:ilvl w:val="0"/>
                <w:numId w:val="1"/>
              </w:numPr>
            </w:pPr>
            <w:r w:rsidRPr="00EF6FD0">
              <w:rPr>
                <w:sz w:val="22"/>
                <w:szCs w:val="22"/>
              </w:rPr>
              <w:t>Definizione ed equazione della parabola.</w:t>
            </w:r>
          </w:p>
          <w:p w:rsidR="00C95890" w:rsidRPr="00C0496E" w:rsidRDefault="00FC5498" w:rsidP="005B3E4B">
            <w:pPr>
              <w:numPr>
                <w:ilvl w:val="0"/>
                <w:numId w:val="1"/>
              </w:numPr>
              <w:jc w:val="both"/>
            </w:pPr>
            <w:r w:rsidRPr="00EF6FD0">
              <w:rPr>
                <w:sz w:val="22"/>
                <w:szCs w:val="22"/>
              </w:rPr>
              <w:t xml:space="preserve">Rette secanti, tangenti ed esterne ad una </w:t>
            </w:r>
            <w:r w:rsidR="005B3E4B" w:rsidRPr="00EF6FD0">
              <w:rPr>
                <w:sz w:val="22"/>
                <w:szCs w:val="22"/>
              </w:rPr>
              <w:t>parabola</w:t>
            </w:r>
            <w:r w:rsidRPr="00EF6FD0">
              <w:rPr>
                <w:sz w:val="22"/>
                <w:szCs w:val="22"/>
              </w:rPr>
              <w:t>.</w:t>
            </w:r>
          </w:p>
        </w:tc>
      </w:tr>
      <w:tr w:rsidR="006E3F76" w:rsidRPr="00315B2F" w:rsidTr="00C43634">
        <w:trPr>
          <w:trHeight w:val="1074"/>
          <w:jc w:val="center"/>
        </w:trPr>
        <w:tc>
          <w:tcPr>
            <w:tcW w:w="3079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908" w:type="dxa"/>
            <w:vAlign w:val="center"/>
          </w:tcPr>
          <w:p w:rsidR="006E3F76" w:rsidRPr="003B08E6" w:rsidRDefault="00FC5498" w:rsidP="00EF6FD0">
            <w:pPr>
              <w:pStyle w:val="Paragrafoelenco"/>
              <w:numPr>
                <w:ilvl w:val="0"/>
                <w:numId w:val="4"/>
              </w:numPr>
              <w:ind w:left="356"/>
            </w:pPr>
            <w:r>
              <w:rPr>
                <w:sz w:val="22"/>
                <w:szCs w:val="22"/>
              </w:rPr>
              <w:t>Definizione,</w:t>
            </w:r>
            <w:r w:rsidRPr="004F50CE">
              <w:rPr>
                <w:sz w:val="22"/>
                <w:szCs w:val="22"/>
              </w:rPr>
              <w:t xml:space="preserve"> equazione</w:t>
            </w:r>
            <w:r>
              <w:rPr>
                <w:sz w:val="22"/>
                <w:szCs w:val="22"/>
              </w:rPr>
              <w:t xml:space="preserve"> e rappresentazione</w:t>
            </w:r>
            <w:r w:rsidRPr="004F50CE">
              <w:rPr>
                <w:sz w:val="22"/>
                <w:szCs w:val="22"/>
              </w:rPr>
              <w:t xml:space="preserve"> della parabola</w:t>
            </w:r>
            <w:r w:rsidR="00EF6FD0">
              <w:rPr>
                <w:sz w:val="22"/>
                <w:szCs w:val="22"/>
              </w:rPr>
              <w:t>.</w:t>
            </w:r>
          </w:p>
        </w:tc>
      </w:tr>
    </w:tbl>
    <w:p w:rsidR="006E3F76" w:rsidRDefault="006E3F76" w:rsidP="006E3F76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6E3F76" w:rsidRPr="00315B2F" w:rsidTr="00C43634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12674B" w:rsidP="00C43634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Durata in ore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Pr="00315B2F" w:rsidRDefault="006E3F76" w:rsidP="00FC5498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  <w:r w:rsidR="00E17B3E">
              <w:rPr>
                <w:rFonts w:ascii="Garamond" w:hAnsi="Garamond"/>
              </w:rPr>
              <w:t>5</w:t>
            </w:r>
            <w:r>
              <w:rPr>
                <w:rFonts w:ascii="Garamond" w:hAnsi="Garamond"/>
              </w:rPr>
              <w:t xml:space="preserve"> ore</w:t>
            </w:r>
          </w:p>
        </w:tc>
      </w:tr>
      <w:tr w:rsidR="006E3F76" w:rsidRPr="00315B2F" w:rsidTr="00C43634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6E3F76" w:rsidRPr="00C40F5B" w:rsidRDefault="006E3F76" w:rsidP="00C43634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 w:rsidR="00C55549">
              <w:rPr>
                <w:rFonts w:ascii="Garamond" w:hAnsi="Garamond"/>
              </w:rPr>
              <w:t>ra</w:t>
            </w:r>
            <w:r w:rsidRPr="00315B2F">
              <w:rPr>
                <w:rFonts w:ascii="Garamond" w:hAnsi="Garamond"/>
              </w:rPr>
              <w:t>io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Aprile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Maggio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 w:rsidRPr="00315B2F">
              <w:rPr>
                <w:rFonts w:ascii="Garamond" w:hAnsi="Garamond"/>
              </w:rPr>
              <w:t xml:space="preserve"> Giugno</w:t>
            </w:r>
          </w:p>
        </w:tc>
      </w:tr>
      <w:tr w:rsidR="006E3F76" w:rsidRPr="00315B2F" w:rsidTr="00C43634">
        <w:trPr>
          <w:trHeight w:val="1230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6E3F76" w:rsidRPr="00315B2F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sz w:val="22"/>
                <w:szCs w:val="22"/>
              </w:rPr>
              <w:t>lezione</w:t>
            </w:r>
            <w:proofErr w:type="gramEnd"/>
            <w:r w:rsidR="0012674B">
              <w:rPr>
                <w:sz w:val="22"/>
                <w:szCs w:val="22"/>
              </w:rPr>
              <w:t xml:space="preserve"> frontale</w:t>
            </w:r>
          </w:p>
          <w:p w:rsidR="006E3F76" w:rsidRDefault="00C55549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 w:rsidR="006E3F76">
              <w:rPr>
                <w:rFonts w:ascii="Garamond" w:hAnsi="Garamond"/>
              </w:rPr>
              <w:t>debriefing</w:t>
            </w:r>
            <w:proofErr w:type="spellEnd"/>
          </w:p>
          <w:p w:rsidR="006E3F76" w:rsidRDefault="009D2EB3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12674B">
              <w:rPr>
                <w:rFonts w:ascii="Garamond" w:hAnsi="Garamond"/>
              </w:rPr>
              <w:t>esercitazioni</w:t>
            </w:r>
            <w:proofErr w:type="gramEnd"/>
          </w:p>
          <w:p w:rsidR="006E3F76" w:rsidRPr="00086799" w:rsidRDefault="00EF6FD0" w:rsidP="00C43634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="006E3F76" w:rsidRPr="00086799">
              <w:rPr>
                <w:rFonts w:ascii="Garamond" w:hAnsi="Garamond"/>
              </w:rPr>
              <w:t>dialogo</w:t>
            </w:r>
            <w:proofErr w:type="gramEnd"/>
            <w:r w:rsidR="006E3F76" w:rsidRPr="00086799">
              <w:rPr>
                <w:rFonts w:ascii="Garamond" w:hAnsi="Garamond"/>
              </w:rPr>
              <w:t xml:space="preserve"> formativo</w:t>
            </w:r>
          </w:p>
          <w:p w:rsidR="006E3F76" w:rsidRPr="00672D07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672D07">
              <w:rPr>
                <w:rFonts w:ascii="Garamond" w:hAnsi="Garamond"/>
              </w:rPr>
              <w:t>problem</w:t>
            </w:r>
            <w:proofErr w:type="spellEnd"/>
            <w:r w:rsidR="00EF6FD0">
              <w:rPr>
                <w:rFonts w:ascii="Garamond" w:hAnsi="Garamond"/>
              </w:rPr>
              <w:t xml:space="preserve"> </w:t>
            </w:r>
            <w:proofErr w:type="spellStart"/>
            <w:r w:rsidRPr="00672D07">
              <w:rPr>
                <w:rFonts w:ascii="Garamond" w:hAnsi="Garamond"/>
              </w:rPr>
              <w:t>solving</w:t>
            </w:r>
            <w:proofErr w:type="spellEnd"/>
          </w:p>
          <w:p w:rsidR="006E3F76" w:rsidRPr="00672D07" w:rsidRDefault="009D2EB3" w:rsidP="0012674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problemi</w:t>
            </w:r>
            <w:proofErr w:type="gram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EC52E7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="004323B5" w:rsidRPr="002E42A3">
              <w:rPr>
                <w:rFonts w:ascii="Garamond" w:hAnsi="Garamond"/>
                <w:lang w:val="en-US"/>
              </w:rPr>
              <w:t>A.S.L.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6E3F76" w:rsidRPr="00086799" w:rsidRDefault="006E3F76" w:rsidP="00C43634">
            <w:pPr>
              <w:rPr>
                <w:rFonts w:ascii="Garamond" w:hAnsi="Garamond"/>
                <w:lang w:val="en-US"/>
              </w:rPr>
            </w:pPr>
            <w:r w:rsidRPr="00EC52E7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6E3F76" w:rsidRPr="002E42A3" w:rsidRDefault="006E3F76" w:rsidP="00C43634">
            <w:pPr>
              <w:rPr>
                <w:rFonts w:ascii="Garamond" w:hAnsi="Garamond"/>
              </w:rPr>
            </w:pPr>
            <w:r w:rsidRPr="002E42A3">
              <w:rPr>
                <w:rFonts w:ascii="Garamond" w:hAnsi="Garamond"/>
              </w:rPr>
              <w:t xml:space="preserve">□ e-learning 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6E3F76" w:rsidRPr="00315B2F" w:rsidRDefault="006E3F76" w:rsidP="004323B5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4323B5">
              <w:rPr>
                <w:rFonts w:ascii="Garamond" w:hAnsi="Garamond"/>
              </w:rPr>
              <w:t>CLIL</w:t>
            </w:r>
          </w:p>
        </w:tc>
      </w:tr>
      <w:tr w:rsidR="006E3F76" w:rsidRPr="00315B2F" w:rsidTr="00C43634">
        <w:trPr>
          <w:trHeight w:val="795"/>
          <w:jc w:val="center"/>
        </w:trPr>
        <w:tc>
          <w:tcPr>
            <w:tcW w:w="2860" w:type="dxa"/>
            <w:vAlign w:val="center"/>
          </w:tcPr>
          <w:p w:rsidR="006E3F76" w:rsidRPr="00315B2F" w:rsidRDefault="006E3F76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6E3F76" w:rsidRPr="00315B2F" w:rsidRDefault="0012674B" w:rsidP="00C43634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 xml:space="preserve"> sussidi</w:t>
            </w:r>
          </w:p>
          <w:p w:rsidR="006E3F76" w:rsidRPr="00315B2F" w:rsidRDefault="006E3F76" w:rsidP="00C43634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>ttrezzature di laboratorio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6E3F76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="006E3F76">
              <w:rPr>
                <w:rFonts w:ascii="Garamond" w:hAnsi="Garamond"/>
              </w:rPr>
              <w:t>s</w:t>
            </w:r>
            <w:r w:rsidR="006E3F76" w:rsidRPr="00315B2F">
              <w:rPr>
                <w:rFonts w:ascii="Garamond" w:hAnsi="Garamond"/>
              </w:rPr>
              <w:t>imulatore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monografie di apparati</w:t>
            </w:r>
          </w:p>
          <w:p w:rsidR="006E3F76" w:rsidRPr="00315B2F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3F76" w:rsidRPr="00141EE9" w:rsidRDefault="0012674B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r w:rsidR="006E3F76">
              <w:rPr>
                <w:rFonts w:ascii="Garamond" w:hAnsi="Garamond"/>
              </w:rPr>
              <w:t>d</w:t>
            </w:r>
            <w:r w:rsidR="006E3F76" w:rsidRPr="00141EE9">
              <w:rPr>
                <w:rFonts w:ascii="Garamond" w:hAnsi="Garamond"/>
              </w:rPr>
              <w:t>ispense</w:t>
            </w:r>
          </w:p>
          <w:p w:rsidR="006E3F76" w:rsidRDefault="009D2EB3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12674B">
              <w:rPr>
                <w:rFonts w:ascii="Garamond" w:hAnsi="Garamond"/>
              </w:rPr>
              <w:t xml:space="preserve"> </w:t>
            </w:r>
            <w:proofErr w:type="gramStart"/>
            <w:r w:rsidR="0012674B">
              <w:rPr>
                <w:rFonts w:ascii="Garamond" w:hAnsi="Garamond"/>
              </w:rPr>
              <w:t>libro</w:t>
            </w:r>
            <w:proofErr w:type="gramEnd"/>
            <w:r w:rsidR="0012674B">
              <w:rPr>
                <w:rFonts w:ascii="Garamond" w:hAnsi="Garamond"/>
              </w:rPr>
              <w:t xml:space="preserve"> di testo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6E3F76" w:rsidRPr="00315B2F" w:rsidRDefault="00EF6FD0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F078"/>
            </w:r>
            <w:r w:rsidR="006E3F76">
              <w:rPr>
                <w:rFonts w:ascii="Garamond" w:hAnsi="Garamond"/>
              </w:rPr>
              <w:t xml:space="preserve"> </w:t>
            </w:r>
            <w:proofErr w:type="gramStart"/>
            <w:r w:rsidR="006E3F76">
              <w:rPr>
                <w:rFonts w:ascii="Garamond" w:hAnsi="Garamond"/>
              </w:rPr>
              <w:t>apparati</w:t>
            </w:r>
            <w:proofErr w:type="gramEnd"/>
            <w:r w:rsidR="006E3F76">
              <w:rPr>
                <w:rFonts w:ascii="Garamond" w:hAnsi="Garamond"/>
              </w:rPr>
              <w:t xml:space="preserve"> multimediali</w:t>
            </w:r>
          </w:p>
          <w:p w:rsidR="006E3F76" w:rsidRPr="00315B2F" w:rsidRDefault="006E3F76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6E3F76" w:rsidRDefault="006E3F76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6E3F76" w:rsidRPr="00315B2F" w:rsidRDefault="00CD0C99" w:rsidP="00C43634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6E3F76" w:rsidRPr="00BE640A" w:rsidTr="00C43634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6E3F76" w:rsidRPr="00BE640A" w:rsidRDefault="006E3F76" w:rsidP="00C43634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9B6BD4" w:rsidRPr="00315B2F" w:rsidTr="00C43634">
        <w:trPr>
          <w:trHeight w:val="1459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B6BD4" w:rsidRDefault="009B6BD4" w:rsidP="00CF2D28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strutturata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9B6BD4" w:rsidRPr="00BF1495" w:rsidRDefault="009B6BD4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9B6BD4" w:rsidRPr="00315B2F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B6BD4" w:rsidRDefault="009B6BD4" w:rsidP="00AA73DB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9B6BD4" w:rsidRDefault="009B6BD4" w:rsidP="00AA73DB">
            <w:pPr>
              <w:rPr>
                <w:rFonts w:ascii="Garamond" w:hAnsi="Garamond"/>
                <w:b/>
                <w:bCs/>
              </w:rPr>
            </w:pPr>
          </w:p>
          <w:p w:rsidR="00290C09" w:rsidRPr="00EC5267" w:rsidRDefault="00290C09" w:rsidP="00290C09">
            <w:pPr>
              <w:rPr>
                <w:rFonts w:ascii="Garamond" w:hAnsi="Garamond"/>
                <w:b/>
              </w:rPr>
            </w:pPr>
            <w:r w:rsidRPr="00EC5267"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290C09" w:rsidRDefault="00290C09" w:rsidP="00290C09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Default="009B6BD4" w:rsidP="00AA73DB">
            <w:pPr>
              <w:rPr>
                <w:rFonts w:ascii="Garamond" w:hAnsi="Garamond"/>
              </w:rPr>
            </w:pPr>
          </w:p>
          <w:p w:rsidR="009B6BD4" w:rsidRPr="001E6EC1" w:rsidRDefault="009B6BD4" w:rsidP="00AA73DB">
            <w:pPr>
              <w:rPr>
                <w:rFonts w:ascii="Garamond" w:hAnsi="Garamond"/>
              </w:rPr>
            </w:pPr>
          </w:p>
          <w:p w:rsidR="009B6BD4" w:rsidRPr="001E6EC1" w:rsidRDefault="009B6BD4" w:rsidP="00AA73DB">
            <w:pPr>
              <w:rPr>
                <w:rFonts w:ascii="Garamond" w:hAnsi="Garamond"/>
              </w:rPr>
            </w:pPr>
          </w:p>
        </w:tc>
      </w:tr>
      <w:tr w:rsidR="009B6BD4" w:rsidRPr="00315B2F" w:rsidTr="00C43634">
        <w:trPr>
          <w:trHeight w:val="843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BD4" w:rsidRDefault="009B6BD4" w:rsidP="00CF2D28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prova strutturata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9B6BD4" w:rsidRPr="00315B2F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□relazione</w:t>
            </w:r>
          </w:p>
          <w:p w:rsidR="009B6BD4" w:rsidRPr="00BF1495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9B6BD4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9B6BD4" w:rsidRPr="00315B2F" w:rsidRDefault="009B6BD4" w:rsidP="00C43634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B6BD4" w:rsidRPr="00315B2F" w:rsidRDefault="009B6BD4" w:rsidP="00C43634">
            <w:pPr>
              <w:rPr>
                <w:rFonts w:ascii="Garamond" w:hAnsi="Garamond"/>
              </w:rPr>
            </w:pPr>
          </w:p>
        </w:tc>
      </w:tr>
      <w:tr w:rsidR="009B6BD4" w:rsidRPr="00315B2F" w:rsidTr="00C43634">
        <w:trPr>
          <w:trHeight w:val="416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6BD4" w:rsidRPr="0012674B" w:rsidRDefault="009B6BD4" w:rsidP="00C43634">
            <w:pPr>
              <w:jc w:val="both"/>
              <w:rPr>
                <w:highlight w:val="yellow"/>
              </w:rPr>
            </w:pPr>
            <w:r>
              <w:rPr>
                <w:sz w:val="22"/>
                <w:szCs w:val="22"/>
              </w:rPr>
              <w:t>La competenza è acquisita in modo essenziale: esegue i compiti assegnati in maniera anche non completamente autonoma ma dimostrando una basilare consapevolezza delle conoscenze ed una iniziale maturazione delle abilità correlate.</w:t>
            </w:r>
          </w:p>
        </w:tc>
      </w:tr>
      <w:tr w:rsidR="009B6BD4" w:rsidRPr="00315B2F" w:rsidTr="00C43634">
        <w:trPr>
          <w:trHeight w:val="1022"/>
          <w:jc w:val="center"/>
        </w:trPr>
        <w:tc>
          <w:tcPr>
            <w:tcW w:w="2860" w:type="dxa"/>
            <w:vAlign w:val="center"/>
          </w:tcPr>
          <w:p w:rsidR="009B6BD4" w:rsidRPr="00315B2F" w:rsidRDefault="009B6BD4" w:rsidP="00C43634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</w:t>
            </w:r>
            <w:r>
              <w:rPr>
                <w:rFonts w:ascii="Garamond" w:hAnsi="Garamond"/>
              </w:rPr>
              <w:t>recupero ed</w:t>
            </w:r>
            <w:r w:rsidRPr="00315B2F">
              <w:rPr>
                <w:rFonts w:ascii="Garamond" w:hAnsi="Garamond"/>
              </w:rPr>
              <w:t xml:space="preserve"> approfondimento</w:t>
            </w:r>
          </w:p>
        </w:tc>
        <w:tc>
          <w:tcPr>
            <w:tcW w:w="7457" w:type="dxa"/>
            <w:gridSpan w:val="8"/>
            <w:vAlign w:val="center"/>
          </w:tcPr>
          <w:p w:rsidR="009B6BD4" w:rsidRPr="00FC5498" w:rsidRDefault="009B6BD4" w:rsidP="00FC5498">
            <w:pPr>
              <w:jc w:val="both"/>
            </w:pPr>
            <w:r>
              <w:rPr>
                <w:sz w:val="22"/>
                <w:szCs w:val="22"/>
              </w:rPr>
              <w:t xml:space="preserve">L’attività di </w:t>
            </w:r>
            <w:proofErr w:type="spellStart"/>
            <w:r>
              <w:rPr>
                <w:sz w:val="22"/>
                <w:szCs w:val="22"/>
                <w:u w:val="single"/>
              </w:rPr>
              <w:t>R</w:t>
            </w:r>
            <w:r w:rsidRPr="00AB23D4">
              <w:rPr>
                <w:sz w:val="22"/>
                <w:szCs w:val="22"/>
                <w:u w:val="single"/>
              </w:rPr>
              <w:t>ecupero</w:t>
            </w:r>
            <w:r w:rsidRPr="00AB23D4">
              <w:rPr>
                <w:sz w:val="22"/>
                <w:szCs w:val="22"/>
              </w:rPr>
              <w:t>avverà</w:t>
            </w:r>
            <w:proofErr w:type="spellEnd"/>
            <w:r w:rsidRPr="00AB23D4">
              <w:rPr>
                <w:sz w:val="22"/>
                <w:szCs w:val="22"/>
              </w:rPr>
              <w:t xml:space="preserve"> in itinere, risolvendo problemi con la retta, la parabola e la circonferenza.</w:t>
            </w:r>
          </w:p>
          <w:p w:rsidR="009B6BD4" w:rsidRPr="0004625D" w:rsidRDefault="009B6BD4" w:rsidP="00492908">
            <w:pPr>
              <w:jc w:val="both"/>
            </w:pPr>
            <w:r>
              <w:rPr>
                <w:sz w:val="22"/>
                <w:szCs w:val="22"/>
              </w:rPr>
              <w:t xml:space="preserve">Nell’attività di </w:t>
            </w:r>
            <w:r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inerenti l’argomento trattato.</w:t>
            </w:r>
          </w:p>
        </w:tc>
      </w:tr>
    </w:tbl>
    <w:p w:rsidR="00F95506" w:rsidRDefault="00F95506"/>
    <w:sectPr w:rsidR="00F95506" w:rsidSect="00DF2001">
      <w:pgSz w:w="11906" w:h="16838"/>
      <w:pgMar w:top="851" w:right="567" w:bottom="907" w:left="85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4CE" w:rsidRDefault="007754CE">
      <w:r>
        <w:separator/>
      </w:r>
    </w:p>
  </w:endnote>
  <w:endnote w:type="continuationSeparator" w:id="0">
    <w:p w:rsidR="007754CE" w:rsidRDefault="00775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4CE" w:rsidRDefault="007754CE">
      <w:r>
        <w:separator/>
      </w:r>
    </w:p>
  </w:footnote>
  <w:footnote w:type="continuationSeparator" w:id="0">
    <w:p w:rsidR="007754CE" w:rsidRDefault="00775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7E10E7" w:rsidRPr="00CB7696" w:rsidTr="00E60C85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7E10E7" w:rsidRPr="00CB7696" w:rsidTr="00E60C85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CB7696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7E10E7" w:rsidRPr="00CB7696" w:rsidTr="00E60C85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 w:rsidRPr="00CB7696">
            <w:rPr>
              <w:rFonts w:ascii="Garamond" w:eastAsia="Calibri" w:hAnsi="Garamond"/>
              <w:spacing w:val="20"/>
            </w:rPr>
            <w:t xml:space="preserve">MOD  </w:t>
          </w:r>
          <w:r w:rsidR="004F08B9">
            <w:rPr>
              <w:rFonts w:ascii="Garamond" w:eastAsia="Calibri" w:hAnsi="Garamond"/>
              <w:spacing w:val="20"/>
            </w:rPr>
            <w:t>8.3</w:t>
          </w:r>
          <w:proofErr w:type="gramEnd"/>
          <w:r w:rsidR="004F08B9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7E10E7" w:rsidRPr="00D1745B" w:rsidRDefault="00D1745B" w:rsidP="00D1745B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CB7696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CB7696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7E10E7" w:rsidRPr="00CB7696" w:rsidRDefault="007E10E7" w:rsidP="00E60C85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CB7696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CB7696">
            <w:rPr>
              <w:rFonts w:ascii="Garamond" w:eastAsia="Calibri" w:hAnsi="Garamond"/>
              <w:spacing w:val="20"/>
            </w:rPr>
            <w:t xml:space="preserve"> /</w:t>
          </w:r>
          <w:r w:rsidR="007754CE">
            <w:fldChar w:fldCharType="begin"/>
          </w:r>
          <w:r w:rsidR="007754CE">
            <w:instrText xml:space="preserve"> SECTIONPAGES   \* MERGEFORMAT </w:instrText>
          </w:r>
          <w:r w:rsidR="007754CE">
            <w:fldChar w:fldCharType="separate"/>
          </w:r>
          <w:r w:rsidR="005F292B" w:rsidRPr="005F292B">
            <w:rPr>
              <w:rFonts w:ascii="Courier New" w:eastAsia="Calibri" w:hAnsi="Courier New"/>
              <w:noProof/>
              <w:spacing w:val="20"/>
            </w:rPr>
            <w:t>8</w:t>
          </w:r>
          <w:r w:rsidR="007754CE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7E10E7" w:rsidRDefault="007E10E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B816B7" w:rsidRPr="00CB7696" w:rsidTr="00B816B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B816B7" w:rsidRPr="00CB7696" w:rsidTr="00B816B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  <w:r w:rsidRPr="00CB7696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B816B7" w:rsidRPr="00CB7696" w:rsidTr="00B816B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B816B7" w:rsidRPr="00CB7696" w:rsidRDefault="00B816B7" w:rsidP="007E10E7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gramStart"/>
          <w:r w:rsidRPr="00CB7696">
            <w:rPr>
              <w:rFonts w:ascii="Garamond" w:eastAsia="Calibri" w:hAnsi="Garamond"/>
              <w:spacing w:val="20"/>
            </w:rPr>
            <w:t xml:space="preserve">MOD  </w:t>
          </w:r>
          <w:r w:rsidR="004F08B9">
            <w:rPr>
              <w:rFonts w:ascii="Garamond" w:eastAsia="Calibri" w:hAnsi="Garamond"/>
              <w:spacing w:val="20"/>
            </w:rPr>
            <w:t>8.3</w:t>
          </w:r>
          <w:proofErr w:type="gramEnd"/>
          <w:r w:rsidR="004F08B9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B816B7" w:rsidRPr="00D1745B" w:rsidRDefault="00D1745B" w:rsidP="00D1745B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CB7696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CB7696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B816B7" w:rsidRPr="00CB7696" w:rsidRDefault="00B816B7" w:rsidP="00CB7696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  <w:r w:rsidRPr="00CB7696">
            <w:rPr>
              <w:rFonts w:ascii="Garamond" w:eastAsia="Calibri" w:hAnsi="Garamond"/>
              <w:spacing w:val="20"/>
            </w:rPr>
            <w:t xml:space="preserve">Pag. </w:t>
          </w:r>
          <w:r>
            <w:rPr>
              <w:rFonts w:ascii="Courier New" w:eastAsia="Calibri" w:hAnsi="Courier New"/>
              <w:spacing w:val="20"/>
            </w:rPr>
            <w:t>1</w:t>
          </w:r>
          <w:r w:rsidRPr="00CB7696">
            <w:rPr>
              <w:rFonts w:ascii="Garamond" w:eastAsia="Calibri" w:hAnsi="Garamond"/>
              <w:spacing w:val="20"/>
            </w:rPr>
            <w:t xml:space="preserve"> /</w:t>
          </w:r>
          <w:r w:rsidR="007754CE">
            <w:fldChar w:fldCharType="begin"/>
          </w:r>
          <w:r w:rsidR="007754CE">
            <w:instrText xml:space="preserve"> SECTIONPAGES   \* MERGEFORMAT </w:instrText>
          </w:r>
          <w:r w:rsidR="007754CE">
            <w:fldChar w:fldCharType="separate"/>
          </w:r>
          <w:r w:rsidR="005F292B" w:rsidRPr="005F292B">
            <w:rPr>
              <w:rFonts w:ascii="Courier New" w:eastAsia="Calibri" w:hAnsi="Courier New"/>
              <w:noProof/>
              <w:spacing w:val="20"/>
            </w:rPr>
            <w:t>8</w:t>
          </w:r>
          <w:r w:rsidR="007754CE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B816B7" w:rsidRDefault="00B816B7" w:rsidP="00CB769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6910A7"/>
    <w:multiLevelType w:val="hybridMultilevel"/>
    <w:tmpl w:val="5CFE02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B4FE7"/>
    <w:multiLevelType w:val="hybridMultilevel"/>
    <w:tmpl w:val="3D8C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5E06C6"/>
    <w:multiLevelType w:val="hybridMultilevel"/>
    <w:tmpl w:val="0828572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FB6ABC"/>
    <w:multiLevelType w:val="hybridMultilevel"/>
    <w:tmpl w:val="75C690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61"/>
    <w:rsid w:val="00000557"/>
    <w:rsid w:val="00007BB7"/>
    <w:rsid w:val="000271F1"/>
    <w:rsid w:val="000A0DBF"/>
    <w:rsid w:val="000B6146"/>
    <w:rsid w:val="000C29EF"/>
    <w:rsid w:val="0012674B"/>
    <w:rsid w:val="00137A0D"/>
    <w:rsid w:val="00177C12"/>
    <w:rsid w:val="001D3C76"/>
    <w:rsid w:val="002738DD"/>
    <w:rsid w:val="00274A09"/>
    <w:rsid w:val="00290C09"/>
    <w:rsid w:val="002A0C48"/>
    <w:rsid w:val="002C6DEE"/>
    <w:rsid w:val="002D04E6"/>
    <w:rsid w:val="002D0C46"/>
    <w:rsid w:val="002E42A3"/>
    <w:rsid w:val="00323363"/>
    <w:rsid w:val="00333528"/>
    <w:rsid w:val="00391221"/>
    <w:rsid w:val="00392407"/>
    <w:rsid w:val="00394A2D"/>
    <w:rsid w:val="003B08E6"/>
    <w:rsid w:val="003F08AC"/>
    <w:rsid w:val="004114AA"/>
    <w:rsid w:val="004323B5"/>
    <w:rsid w:val="004410CC"/>
    <w:rsid w:val="0044269D"/>
    <w:rsid w:val="00445168"/>
    <w:rsid w:val="00456A72"/>
    <w:rsid w:val="00492908"/>
    <w:rsid w:val="004A0BCF"/>
    <w:rsid w:val="004C127C"/>
    <w:rsid w:val="004F08B9"/>
    <w:rsid w:val="0053571D"/>
    <w:rsid w:val="00563B93"/>
    <w:rsid w:val="0059675F"/>
    <w:rsid w:val="005B3E4B"/>
    <w:rsid w:val="005B7BDF"/>
    <w:rsid w:val="005F292B"/>
    <w:rsid w:val="005F3391"/>
    <w:rsid w:val="005F59E7"/>
    <w:rsid w:val="00634E09"/>
    <w:rsid w:val="00657443"/>
    <w:rsid w:val="00661821"/>
    <w:rsid w:val="00672D07"/>
    <w:rsid w:val="006E3F76"/>
    <w:rsid w:val="007000E6"/>
    <w:rsid w:val="00730B3C"/>
    <w:rsid w:val="007754CE"/>
    <w:rsid w:val="007C4530"/>
    <w:rsid w:val="007D47C0"/>
    <w:rsid w:val="007E10E7"/>
    <w:rsid w:val="008150B2"/>
    <w:rsid w:val="00817361"/>
    <w:rsid w:val="00851D2F"/>
    <w:rsid w:val="008A487B"/>
    <w:rsid w:val="008C0DEB"/>
    <w:rsid w:val="008D7CB2"/>
    <w:rsid w:val="008E040C"/>
    <w:rsid w:val="008E133D"/>
    <w:rsid w:val="008E36CF"/>
    <w:rsid w:val="00925DB2"/>
    <w:rsid w:val="00965956"/>
    <w:rsid w:val="009B601C"/>
    <w:rsid w:val="009B6BD4"/>
    <w:rsid w:val="009D2EB3"/>
    <w:rsid w:val="00A3345B"/>
    <w:rsid w:val="00A6419B"/>
    <w:rsid w:val="00A652F7"/>
    <w:rsid w:val="00AC37EB"/>
    <w:rsid w:val="00B01B1E"/>
    <w:rsid w:val="00B047EC"/>
    <w:rsid w:val="00B0514F"/>
    <w:rsid w:val="00B22341"/>
    <w:rsid w:val="00B463B0"/>
    <w:rsid w:val="00B60EA7"/>
    <w:rsid w:val="00B816B7"/>
    <w:rsid w:val="00BC1E50"/>
    <w:rsid w:val="00BE0A19"/>
    <w:rsid w:val="00BF233A"/>
    <w:rsid w:val="00C0496E"/>
    <w:rsid w:val="00C43634"/>
    <w:rsid w:val="00C55549"/>
    <w:rsid w:val="00C56C13"/>
    <w:rsid w:val="00C95890"/>
    <w:rsid w:val="00CA5A56"/>
    <w:rsid w:val="00CB7696"/>
    <w:rsid w:val="00CD0C99"/>
    <w:rsid w:val="00CF1933"/>
    <w:rsid w:val="00CF23A6"/>
    <w:rsid w:val="00CF2D28"/>
    <w:rsid w:val="00D1279C"/>
    <w:rsid w:val="00D1745B"/>
    <w:rsid w:val="00D33898"/>
    <w:rsid w:val="00D6751C"/>
    <w:rsid w:val="00D75368"/>
    <w:rsid w:val="00D8205C"/>
    <w:rsid w:val="00DC0F02"/>
    <w:rsid w:val="00DC219E"/>
    <w:rsid w:val="00DE35EB"/>
    <w:rsid w:val="00DF2001"/>
    <w:rsid w:val="00E0363B"/>
    <w:rsid w:val="00E17B3E"/>
    <w:rsid w:val="00E54125"/>
    <w:rsid w:val="00E73F95"/>
    <w:rsid w:val="00E8783A"/>
    <w:rsid w:val="00EB22F3"/>
    <w:rsid w:val="00EC52E7"/>
    <w:rsid w:val="00EC5EF5"/>
    <w:rsid w:val="00EF169E"/>
    <w:rsid w:val="00EF6FD0"/>
    <w:rsid w:val="00F235AD"/>
    <w:rsid w:val="00F4662C"/>
    <w:rsid w:val="00F52894"/>
    <w:rsid w:val="00F618B2"/>
    <w:rsid w:val="00F95506"/>
    <w:rsid w:val="00FC12BD"/>
    <w:rsid w:val="00FC5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7C56BC-76D8-474D-A815-9DE8E8B3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3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17361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1736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8173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1736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1736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8173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DBF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967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75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5B161-A02C-4C6D-880C-868A33280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1927</Words>
  <Characters>10985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</dc:creator>
  <cp:lastModifiedBy>Account Microsoft</cp:lastModifiedBy>
  <cp:revision>3</cp:revision>
  <dcterms:created xsi:type="dcterms:W3CDTF">2022-09-08T08:58:00Z</dcterms:created>
  <dcterms:modified xsi:type="dcterms:W3CDTF">2022-09-09T20:42:00Z</dcterms:modified>
</cp:coreProperties>
</file>