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25232" w14:textId="5FE84BA2" w:rsidR="00890847" w:rsidRDefault="00890847" w:rsidP="00890847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0000"/>
          <w:sz w:val="36"/>
          <w:szCs w:val="36"/>
        </w:rPr>
      </w:pPr>
      <w:r>
        <w:rPr>
          <w:b/>
          <w:noProof/>
          <w:color w:val="000000"/>
          <w:sz w:val="36"/>
          <w:szCs w:val="36"/>
          <w:lang w:eastAsia="it-IT"/>
        </w:rPr>
        <w:drawing>
          <wp:inline distT="0" distB="0" distL="114300" distR="114300" wp14:anchorId="4514ED8C" wp14:editId="4EE9DC04">
            <wp:extent cx="3605530" cy="3594100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5530" cy="359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38467D" w14:textId="77777777" w:rsidR="00890847" w:rsidRDefault="00890847" w:rsidP="00890847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b/>
          <w:color w:val="000000"/>
          <w:sz w:val="36"/>
          <w:szCs w:val="36"/>
        </w:rPr>
      </w:pPr>
    </w:p>
    <w:p w14:paraId="3934588D" w14:textId="77777777" w:rsidR="00890847" w:rsidRPr="007A32B9" w:rsidRDefault="00890847" w:rsidP="00890847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7A32B9">
        <w:rPr>
          <w:rFonts w:ascii="Times New Roman" w:hAnsi="Times New Roman" w:cs="Times New Roman"/>
          <w:b/>
          <w:color w:val="000000"/>
          <w:sz w:val="36"/>
          <w:szCs w:val="36"/>
        </w:rPr>
        <w:t>PROGRAMMAZIONE DIDATTICA</w:t>
      </w:r>
    </w:p>
    <w:p w14:paraId="2835F3BD" w14:textId="77777777" w:rsidR="00890847" w:rsidRPr="007A32B9" w:rsidRDefault="00890847" w:rsidP="00890847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14:paraId="38D45D52" w14:textId="306BA0B5" w:rsidR="00890847" w:rsidRPr="007A32B9" w:rsidRDefault="00890847" w:rsidP="00890847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7A32B9">
        <w:rPr>
          <w:rFonts w:ascii="Times New Roman" w:hAnsi="Times New Roman" w:cs="Times New Roman"/>
          <w:b/>
          <w:color w:val="000000"/>
          <w:sz w:val="36"/>
          <w:szCs w:val="36"/>
        </w:rPr>
        <w:t>Percorso Quadriennale Costruttori Navali</w:t>
      </w:r>
    </w:p>
    <w:p w14:paraId="460CED74" w14:textId="77777777" w:rsidR="00890847" w:rsidRDefault="00890847" w:rsidP="0089084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4"/>
          <w:szCs w:val="24"/>
        </w:rPr>
      </w:pPr>
    </w:p>
    <w:p w14:paraId="78FE4CBC" w14:textId="77777777" w:rsidR="00890847" w:rsidRDefault="00890847" w:rsidP="0089084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4"/>
          <w:szCs w:val="24"/>
        </w:rPr>
      </w:pPr>
    </w:p>
    <w:p w14:paraId="4ED2C115" w14:textId="563C0189" w:rsidR="00890847" w:rsidRDefault="00890847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7A32B9">
        <w:rPr>
          <w:rFonts w:ascii="Times New Roman" w:hAnsi="Times New Roman" w:cs="Times New Roman"/>
          <w:color w:val="000000"/>
          <w:sz w:val="24"/>
          <w:szCs w:val="24"/>
        </w:rPr>
        <w:t>ISTITUTO:</w:t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  <w:t>I.I.S.S. “DUCA DEGLI ABRUZZI”</w:t>
      </w:r>
    </w:p>
    <w:p w14:paraId="5586EA1F" w14:textId="614BD03C" w:rsidR="007A32B9" w:rsidRPr="007A32B9" w:rsidRDefault="007A32B9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2" w:firstLineChars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64614FB" w14:textId="7CFB954B" w:rsidR="00890847" w:rsidRPr="007A32B9" w:rsidRDefault="00890847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7A32B9">
        <w:rPr>
          <w:rFonts w:ascii="Times New Roman" w:hAnsi="Times New Roman" w:cs="Times New Roman"/>
          <w:color w:val="000000"/>
          <w:sz w:val="24"/>
          <w:szCs w:val="24"/>
        </w:rPr>
        <w:t>INDIRIZZO:</w:t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  <w:t>ISTITUTO TECNICO A INDIRIZZO TRASPORTI E LOGISTICA</w:t>
      </w:r>
    </w:p>
    <w:p w14:paraId="417B7731" w14:textId="77777777" w:rsidR="007A32B9" w:rsidRDefault="007A32B9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499F8633" w14:textId="389867FF" w:rsidR="00890847" w:rsidRPr="007A32B9" w:rsidRDefault="00890847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7A32B9">
        <w:rPr>
          <w:rFonts w:ascii="Times New Roman" w:hAnsi="Times New Roman" w:cs="Times New Roman"/>
          <w:color w:val="000000"/>
          <w:sz w:val="24"/>
          <w:szCs w:val="24"/>
        </w:rPr>
        <w:t>ARTICOLAZIONE:</w:t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</w:t>
      </w:r>
    </w:p>
    <w:p w14:paraId="74B80E3B" w14:textId="77777777" w:rsidR="007A32B9" w:rsidRDefault="007A32B9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07EC2208" w14:textId="5B05486B" w:rsidR="00890847" w:rsidRPr="007A32B9" w:rsidRDefault="00890847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7A32B9">
        <w:rPr>
          <w:rFonts w:ascii="Times New Roman" w:hAnsi="Times New Roman" w:cs="Times New Roman"/>
          <w:color w:val="000000"/>
          <w:sz w:val="24"/>
          <w:szCs w:val="24"/>
        </w:rPr>
        <w:t>OPZIONE:</w:t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</w:t>
      </w:r>
    </w:p>
    <w:p w14:paraId="08E235AC" w14:textId="77777777" w:rsidR="00890847" w:rsidRPr="007A32B9" w:rsidRDefault="00890847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6931B3C4" w14:textId="052453BB" w:rsidR="00890847" w:rsidRPr="007A32B9" w:rsidRDefault="00890847" w:rsidP="005240D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655"/>
        </w:tabs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7A32B9">
        <w:rPr>
          <w:rFonts w:ascii="Times New Roman" w:hAnsi="Times New Roman" w:cs="Times New Roman"/>
          <w:color w:val="000000"/>
          <w:sz w:val="24"/>
          <w:szCs w:val="24"/>
        </w:rPr>
        <w:t xml:space="preserve">CLASSI :    </w:t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  <w:t>PRIMA</w:t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A.S. </w:t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  <w:t>2025-2026</w:t>
      </w:r>
      <w:r w:rsidRPr="007A32B9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32CA4D75" w14:textId="77777777" w:rsidR="00890847" w:rsidRPr="007A32B9" w:rsidRDefault="00890847" w:rsidP="005240D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655"/>
        </w:tabs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160A4086" w14:textId="50842F03" w:rsidR="00890847" w:rsidRPr="007A32B9" w:rsidRDefault="00890847" w:rsidP="005240DE">
      <w:pPr>
        <w:spacing w:before="60" w:after="60"/>
        <w:ind w:leftChars="128" w:left="284" w:hanging="2"/>
        <w:rPr>
          <w:rFonts w:ascii="Times New Roman" w:hAnsi="Times New Roman" w:cs="Times New Roman"/>
          <w:sz w:val="24"/>
          <w:szCs w:val="24"/>
        </w:rPr>
      </w:pPr>
      <w:r w:rsidRPr="007A32B9">
        <w:rPr>
          <w:rFonts w:ascii="Times New Roman" w:hAnsi="Times New Roman" w:cs="Times New Roman"/>
          <w:sz w:val="24"/>
          <w:szCs w:val="24"/>
        </w:rPr>
        <w:t>DOCENTI:</w:t>
      </w:r>
      <w:r w:rsidRPr="007A32B9">
        <w:rPr>
          <w:rFonts w:ascii="Times New Roman" w:hAnsi="Times New Roman" w:cs="Times New Roman"/>
          <w:sz w:val="24"/>
          <w:szCs w:val="24"/>
        </w:rPr>
        <w:tab/>
      </w:r>
      <w:r w:rsidRPr="007A32B9">
        <w:rPr>
          <w:rFonts w:ascii="Times New Roman" w:hAnsi="Times New Roman" w:cs="Times New Roman"/>
          <w:sz w:val="24"/>
          <w:szCs w:val="24"/>
        </w:rPr>
        <w:tab/>
      </w:r>
    </w:p>
    <w:p w14:paraId="2259FEF1" w14:textId="77777777" w:rsidR="00890847" w:rsidRPr="007A32B9" w:rsidRDefault="00890847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4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288D9BBB" w14:textId="697BF9BB" w:rsidR="00890847" w:rsidRPr="007A32B9" w:rsidRDefault="00DA59ED" w:rsidP="005240D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Chars="128" w:left="284" w:hanging="2"/>
        <w:rPr>
          <w:rFonts w:ascii="Times New Roman" w:hAnsi="Times New Roman" w:cs="Times New Roman"/>
          <w:b/>
          <w:smallCaps/>
          <w:color w:val="000000"/>
          <w:sz w:val="40"/>
          <w:szCs w:val="40"/>
        </w:rPr>
      </w:pPr>
      <w:r w:rsidRPr="007A32B9">
        <w:rPr>
          <w:rFonts w:ascii="Times New Roman" w:hAnsi="Times New Roman" w:cs="Times New Roman"/>
          <w:color w:val="000000"/>
          <w:sz w:val="24"/>
          <w:szCs w:val="24"/>
        </w:rPr>
        <w:t xml:space="preserve">DISCIPLINA: </w:t>
      </w:r>
      <w:r w:rsidR="00890847" w:rsidRPr="007A32B9">
        <w:rPr>
          <w:rFonts w:ascii="Times New Roman" w:hAnsi="Times New Roman" w:cs="Times New Roman"/>
          <w:b/>
          <w:smallCaps/>
          <w:color w:val="000000"/>
          <w:sz w:val="40"/>
          <w:szCs w:val="40"/>
        </w:rPr>
        <w:t>scienze integrate fisica</w:t>
      </w:r>
    </w:p>
    <w:p w14:paraId="6EF5231B" w14:textId="06F8BB00" w:rsidR="00890847" w:rsidRDefault="00890847" w:rsidP="00890847">
      <w:pPr>
        <w:ind w:left="0" w:hanging="2"/>
        <w:jc w:val="center"/>
      </w:pPr>
    </w:p>
    <w:p w14:paraId="15CC0A7E" w14:textId="77777777" w:rsidR="00D01F92" w:rsidRDefault="00D01F92" w:rsidP="00890847">
      <w:pPr>
        <w:ind w:left="0" w:hanging="2"/>
        <w:jc w:val="center"/>
      </w:pPr>
    </w:p>
    <w:p w14:paraId="5CD8DD32" w14:textId="77777777" w:rsidR="00D01F92" w:rsidRDefault="00D01F92" w:rsidP="00890847">
      <w:pPr>
        <w:ind w:left="0" w:hanging="2"/>
        <w:jc w:val="center"/>
      </w:pPr>
    </w:p>
    <w:p w14:paraId="5D3F9A64" w14:textId="77777777" w:rsidR="00D01F92" w:rsidRDefault="00D01F92" w:rsidP="00890847">
      <w:pPr>
        <w:ind w:left="0" w:hanging="2"/>
        <w:jc w:val="center"/>
      </w:pPr>
    </w:p>
    <w:p w14:paraId="2C86B264" w14:textId="77777777" w:rsidR="00D01F92" w:rsidRDefault="00D01F92" w:rsidP="00890847">
      <w:pPr>
        <w:ind w:left="0" w:hanging="2"/>
        <w:jc w:val="center"/>
      </w:pPr>
    </w:p>
    <w:tbl>
      <w:tblPr>
        <w:tblStyle w:val="a"/>
        <w:tblpPr w:leftFromText="141" w:rightFromText="141" w:vertAnchor="text" w:tblpX="618" w:tblpY="1130"/>
        <w:tblW w:w="962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8"/>
        <w:gridCol w:w="7345"/>
      </w:tblGrid>
      <w:tr w:rsidR="00C74ED0" w:rsidRPr="0008458B" w14:paraId="40471256" w14:textId="77777777">
        <w:trPr>
          <w:trHeight w:val="850"/>
        </w:trPr>
        <w:tc>
          <w:tcPr>
            <w:tcW w:w="9623" w:type="dxa"/>
            <w:gridSpan w:val="2"/>
            <w:shd w:val="clear" w:color="auto" w:fill="CFDEE9"/>
          </w:tcPr>
          <w:p w14:paraId="16BCBF15" w14:textId="77777777" w:rsidR="00C74ED0" w:rsidRPr="0008458B" w:rsidRDefault="00C74ED0" w:rsidP="00B37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jc w:val="center"/>
              <w:textDirection w:val="lrTb"/>
              <w:rPr>
                <w:rFonts w:ascii="Garamond" w:hAnsi="Garamond" w:cs="Calibri Light"/>
                <w:color w:val="000000"/>
                <w:szCs w:val="19"/>
              </w:rPr>
            </w:pPr>
          </w:p>
          <w:p w14:paraId="32B139C7" w14:textId="467675AD" w:rsidR="00C74ED0" w:rsidRPr="00D01F92" w:rsidRDefault="005576FF" w:rsidP="00B97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D01F92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UNITÀ DI APPRENDIMENTO</w:t>
            </w:r>
            <w:r w:rsidR="00F006FB" w:rsidRPr="00D01F92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  <w:r w:rsidR="00F20C11" w:rsidRPr="00D01F92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N 1</w:t>
            </w:r>
          </w:p>
          <w:p w14:paraId="7D1596CC" w14:textId="74C65EF1" w:rsidR="00B97136" w:rsidRPr="0008458B" w:rsidRDefault="00B97136" w:rsidP="00B97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Garamond" w:hAnsi="Garamond" w:cs="Calibri Light"/>
                <w:color w:val="000000"/>
                <w:sz w:val="20"/>
                <w:szCs w:val="20"/>
              </w:rPr>
            </w:pPr>
          </w:p>
        </w:tc>
      </w:tr>
      <w:tr w:rsidR="00C74ED0" w:rsidRPr="0008458B" w14:paraId="1D7832E2" w14:textId="77777777" w:rsidTr="00F553AB">
        <w:trPr>
          <w:trHeight w:val="850"/>
        </w:trPr>
        <w:tc>
          <w:tcPr>
            <w:tcW w:w="2278" w:type="dxa"/>
            <w:shd w:val="clear" w:color="auto" w:fill="9EBFD5"/>
          </w:tcPr>
          <w:p w14:paraId="01973B66" w14:textId="77777777" w:rsidR="00C74ED0" w:rsidRPr="00D156B2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CE567A" w14:textId="77777777" w:rsidR="00C74ED0" w:rsidRPr="00F40784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078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Titolo U.d.A.</w:t>
            </w:r>
          </w:p>
        </w:tc>
        <w:tc>
          <w:tcPr>
            <w:tcW w:w="7345" w:type="dxa"/>
          </w:tcPr>
          <w:p w14:paraId="03D8566C" w14:textId="21327A31" w:rsidR="00C74ED0" w:rsidRPr="00D156B2" w:rsidRDefault="00F20C11" w:rsidP="00D01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Chars="-10" w:left="-2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6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Le misure</w:t>
            </w:r>
          </w:p>
        </w:tc>
      </w:tr>
      <w:tr w:rsidR="00C74ED0" w:rsidRPr="0008458B" w14:paraId="20E00854" w14:textId="77777777" w:rsidTr="00F553AB">
        <w:trPr>
          <w:trHeight w:val="850"/>
        </w:trPr>
        <w:tc>
          <w:tcPr>
            <w:tcW w:w="2278" w:type="dxa"/>
            <w:shd w:val="clear" w:color="auto" w:fill="9EBFD5"/>
            <w:vAlign w:val="center"/>
          </w:tcPr>
          <w:p w14:paraId="2744C86E" w14:textId="77777777" w:rsidR="00C74ED0" w:rsidRPr="0057202B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Contestualizzazione</w:t>
            </w:r>
          </w:p>
        </w:tc>
        <w:tc>
          <w:tcPr>
            <w:tcW w:w="7345" w:type="dxa"/>
            <w:vAlign w:val="center"/>
          </w:tcPr>
          <w:p w14:paraId="14C9E843" w14:textId="3C8B5AA0" w:rsidR="00C74ED0" w:rsidRPr="0057202B" w:rsidRDefault="00A84A7B" w:rsidP="00600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20" w:right="103" w:firstLineChars="0" w:firstLine="0"/>
              <w:contextualSpacing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Far acquisire all’alunno la consapevolezza della necessità di individuare correttamente le grandezze fisiche appropriate per la d</w:t>
            </w:r>
            <w:r w:rsidR="00D01F92" w:rsidRPr="0057202B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crizione di un fenomeno</w:t>
            </w:r>
            <w:r w:rsidR="00D01F92" w:rsidRPr="00572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fisico e di saper gestir con la dovuta affidabilità i risultati delle misure di una grandezza</w:t>
            </w:r>
            <w:r w:rsidRPr="0057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74ED0" w:rsidRPr="0008458B" w14:paraId="0699C9CF" w14:textId="77777777" w:rsidTr="00F553AB">
        <w:trPr>
          <w:trHeight w:val="515"/>
        </w:trPr>
        <w:tc>
          <w:tcPr>
            <w:tcW w:w="2278" w:type="dxa"/>
            <w:shd w:val="clear" w:color="auto" w:fill="9EBFD5"/>
            <w:vAlign w:val="center"/>
          </w:tcPr>
          <w:p w14:paraId="642A464F" w14:textId="1E0D4209" w:rsidR="00C74ED0" w:rsidRPr="0057202B" w:rsidRDefault="00C2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Compito di realtà</w:t>
            </w:r>
          </w:p>
        </w:tc>
        <w:tc>
          <w:tcPr>
            <w:tcW w:w="7345" w:type="dxa"/>
            <w:vAlign w:val="center"/>
          </w:tcPr>
          <w:p w14:paraId="323DC420" w14:textId="474E98E3" w:rsidR="00C74ED0" w:rsidRPr="0057202B" w:rsidRDefault="00862293" w:rsidP="008622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contextualSpacing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Le</w:t>
            </w:r>
            <w:r w:rsidRPr="00862293">
              <w:rPr>
                <w:rFonts w:ascii="Times New Roman" w:hAnsi="Times New Roman" w:cs="Times New Roman"/>
                <w:sz w:val="24"/>
                <w:szCs w:val="24"/>
              </w:rPr>
              <w:t xml:space="preserve"> foreste della terra: valutare l’andamento del  grado  di forestazione  del nostro pianeta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2293" w:rsidRPr="0008458B" w14:paraId="398A8574" w14:textId="77777777" w:rsidTr="00F553AB">
        <w:trPr>
          <w:trHeight w:val="515"/>
        </w:trPr>
        <w:tc>
          <w:tcPr>
            <w:tcW w:w="2278" w:type="dxa"/>
            <w:shd w:val="clear" w:color="auto" w:fill="9EBFD5"/>
            <w:vAlign w:val="center"/>
          </w:tcPr>
          <w:p w14:paraId="0932B736" w14:textId="122E86D7" w:rsidR="00862293" w:rsidRPr="0057202B" w:rsidRDefault="008622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Prodotto</w:t>
            </w:r>
          </w:p>
        </w:tc>
        <w:tc>
          <w:tcPr>
            <w:tcW w:w="7345" w:type="dxa"/>
            <w:vAlign w:val="center"/>
          </w:tcPr>
          <w:p w14:paraId="79AB3E86" w14:textId="707E58C4" w:rsidR="00862293" w:rsidRDefault="00862293" w:rsidP="008622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contextualSpacing/>
              <w:textDirection w:val="lrTb"/>
            </w:pPr>
            <w:r w:rsidRPr="00464BE8">
              <w:rPr>
                <w:rFonts w:ascii="Times New Roman" w:hAnsi="Times New Roman" w:cs="Times New Roman"/>
                <w:sz w:val="24"/>
                <w:szCs w:val="24"/>
              </w:rPr>
              <w:t>Misurare la densità di un corpo di forma regolare e/o irregolare . Gli alunni determineranno la densità in maniera indiretta attraverso la misura del volume per immersione e della massa. Consegneranno l’elaborato.</w:t>
            </w:r>
          </w:p>
        </w:tc>
      </w:tr>
      <w:tr w:rsidR="00C74ED0" w:rsidRPr="0008458B" w14:paraId="7D3CE7DD" w14:textId="77777777" w:rsidTr="00F553AB">
        <w:trPr>
          <w:trHeight w:val="3792"/>
        </w:trPr>
        <w:tc>
          <w:tcPr>
            <w:tcW w:w="2278" w:type="dxa"/>
            <w:shd w:val="clear" w:color="auto" w:fill="9EBFD5"/>
            <w:vAlign w:val="center"/>
          </w:tcPr>
          <w:p w14:paraId="54DFB6EE" w14:textId="77777777" w:rsidR="00C74ED0" w:rsidRPr="0057202B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Obiettivi formativi</w:t>
            </w:r>
          </w:p>
        </w:tc>
        <w:tc>
          <w:tcPr>
            <w:tcW w:w="7345" w:type="dxa"/>
          </w:tcPr>
          <w:p w14:paraId="5F2E7D4A" w14:textId="3D6D5627" w:rsidR="005F3933" w:rsidRPr="0057202B" w:rsidRDefault="005F3933" w:rsidP="000B1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3" w:left="119" w:right="103" w:hanging="2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Le principali finalità dell’insegnamento della disciplina sono:</w:t>
            </w:r>
          </w:p>
          <w:p w14:paraId="34B34B00" w14:textId="1FDA88E6" w:rsidR="002B1496" w:rsidRPr="0057202B" w:rsidRDefault="002B1496" w:rsidP="000B1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3" w:left="119" w:right="103" w:hanging="2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1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3933" w:rsidRPr="0057202B">
              <w:rPr>
                <w:rFonts w:ascii="Times New Roman" w:hAnsi="Times New Roman" w:cs="Times New Roman"/>
                <w:sz w:val="24"/>
                <w:szCs w:val="24"/>
              </w:rPr>
              <w:t>formazione culturale dell’allievo;</w:t>
            </w:r>
          </w:p>
          <w:p w14:paraId="41AA4AD6" w14:textId="77777777" w:rsidR="00BE1C5C" w:rsidRDefault="002B1496" w:rsidP="00BE1C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5" w:left="263" w:right="103" w:hangingChars="59" w:hanging="142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1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3933" w:rsidRPr="0057202B">
              <w:rPr>
                <w:rFonts w:ascii="Times New Roman" w:hAnsi="Times New Roman" w:cs="Times New Roman"/>
                <w:sz w:val="24"/>
                <w:szCs w:val="24"/>
              </w:rPr>
              <w:t>sviluppo delle capacità di analisi, di sintesi e di astrazione necessarie per indagare il mondo naturale;</w:t>
            </w:r>
          </w:p>
          <w:p w14:paraId="3A1E757B" w14:textId="1B51C8CD" w:rsidR="002B1496" w:rsidRPr="0057202B" w:rsidRDefault="00F80A57" w:rsidP="00BE1C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5" w:left="263" w:right="103" w:hangingChars="59" w:hanging="142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F3933" w:rsidRPr="0057202B">
              <w:rPr>
                <w:rFonts w:ascii="Times New Roman" w:hAnsi="Times New Roman" w:cs="Times New Roman"/>
                <w:sz w:val="24"/>
                <w:szCs w:val="24"/>
              </w:rPr>
              <w:t>comprensione, da parte dell’allievo, dei procedimenti caratteristici dell’indagine scientifica che si articolano in un continuo rapporto tra attività teorica e attività sperimentale;</w:t>
            </w:r>
          </w:p>
          <w:p w14:paraId="003750DC" w14:textId="38ECAE49" w:rsidR="002B1496" w:rsidRPr="0057202B" w:rsidRDefault="00B9787D" w:rsidP="00403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5" w:left="263" w:right="103" w:hangingChars="59" w:hanging="142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3933" w:rsidRPr="0057202B">
              <w:rPr>
                <w:rFonts w:ascii="Times New Roman" w:hAnsi="Times New Roman" w:cs="Times New Roman"/>
                <w:sz w:val="24"/>
                <w:szCs w:val="24"/>
              </w:rPr>
              <w:t xml:space="preserve"> acquisizione, da parte dell’alunno, del linguaggio scientifico preciso e rigoroso;</w:t>
            </w:r>
          </w:p>
          <w:p w14:paraId="7462006A" w14:textId="16997C78" w:rsidR="002B1496" w:rsidRPr="0057202B" w:rsidRDefault="00B9787D" w:rsidP="00403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5" w:left="263" w:right="103" w:hangingChars="59" w:hanging="142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1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3933" w:rsidRPr="0057202B">
              <w:rPr>
                <w:rFonts w:ascii="Times New Roman" w:hAnsi="Times New Roman" w:cs="Times New Roman"/>
                <w:sz w:val="24"/>
                <w:szCs w:val="24"/>
              </w:rPr>
              <w:t>acquisizione, da parte dell’allievo, della consapevolezza dell’importanza dell’indagine scientifica e del progresso tecnologico;</w:t>
            </w:r>
          </w:p>
          <w:p w14:paraId="77020A6F" w14:textId="1948CA82" w:rsidR="002B1496" w:rsidRPr="0057202B" w:rsidRDefault="00B9787D" w:rsidP="00403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5" w:left="263" w:right="103" w:hangingChars="59" w:hanging="142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1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3933" w:rsidRPr="0057202B">
              <w:rPr>
                <w:rFonts w:ascii="Times New Roman" w:hAnsi="Times New Roman" w:cs="Times New Roman"/>
                <w:sz w:val="24"/>
                <w:szCs w:val="24"/>
              </w:rPr>
              <w:t>concorrere, insieme alle altre discipline, allo sviluppo dello spirito critico e alla promozione umana e intellettuale, nonchè al conseguimento di una visione unitaria del divenire storico;</w:t>
            </w:r>
          </w:p>
          <w:p w14:paraId="0D6F2DCE" w14:textId="2457347E" w:rsidR="00C74ED0" w:rsidRPr="0057202B" w:rsidRDefault="005F3933" w:rsidP="00403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5" w:left="263" w:right="103" w:hangingChars="59" w:hanging="142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2B">
              <w:rPr>
                <w:rFonts w:ascii="Times New Roman" w:hAnsi="Times New Roman" w:cs="Times New Roman"/>
                <w:sz w:val="24"/>
                <w:szCs w:val="24"/>
              </w:rPr>
              <w:t>- contribuire a comprendere il linguaggio universale delle discipline scientifiche.</w:t>
            </w:r>
          </w:p>
        </w:tc>
      </w:tr>
      <w:tr w:rsidR="00C74ED0" w:rsidRPr="0008458B" w14:paraId="7B6DEAD5" w14:textId="77777777" w:rsidTr="00F553AB">
        <w:trPr>
          <w:trHeight w:val="235"/>
        </w:trPr>
        <w:tc>
          <w:tcPr>
            <w:tcW w:w="2278" w:type="dxa"/>
            <w:shd w:val="clear" w:color="auto" w:fill="9EBFD5"/>
          </w:tcPr>
          <w:p w14:paraId="2497F3AF" w14:textId="77777777" w:rsidR="00C74ED0" w:rsidRPr="00590C7D" w:rsidRDefault="00882FCF" w:rsidP="00C33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Utenti destinatari</w:t>
            </w:r>
          </w:p>
        </w:tc>
        <w:tc>
          <w:tcPr>
            <w:tcW w:w="7345" w:type="dxa"/>
          </w:tcPr>
          <w:p w14:paraId="746C57B7" w14:textId="7E0CD2AB" w:rsidR="00C74ED0" w:rsidRPr="00590C7D" w:rsidRDefault="00B9787D" w:rsidP="005240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63" w:left="141" w:hanging="2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0C7D">
              <w:rPr>
                <w:rFonts w:ascii="Times New Roman" w:hAnsi="Times New Roman" w:cs="Times New Roman"/>
                <w:sz w:val="24"/>
                <w:szCs w:val="24"/>
              </w:rPr>
              <w:t>Alunni della classe prima del percorso quadriennale Costruttori Navali</w:t>
            </w:r>
            <w:r w:rsidR="00833F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4ED0" w:rsidRPr="0008458B" w14:paraId="255C2F9B" w14:textId="77777777" w:rsidTr="00F553AB">
        <w:trPr>
          <w:trHeight w:val="250"/>
        </w:trPr>
        <w:tc>
          <w:tcPr>
            <w:tcW w:w="2278" w:type="dxa"/>
            <w:shd w:val="clear" w:color="auto" w:fill="9EBFD5"/>
          </w:tcPr>
          <w:p w14:paraId="42D6E830" w14:textId="77777777" w:rsidR="00C74ED0" w:rsidRPr="0027172F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Prerequisiti</w:t>
            </w:r>
          </w:p>
        </w:tc>
        <w:tc>
          <w:tcPr>
            <w:tcW w:w="7345" w:type="dxa"/>
          </w:tcPr>
          <w:p w14:paraId="49964830" w14:textId="38BB21CF" w:rsidR="00C74ED0" w:rsidRPr="0027172F" w:rsidRDefault="00B53981" w:rsidP="005240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Chars="63" w:left="141" w:hanging="2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72F">
              <w:rPr>
                <w:rFonts w:ascii="Times New Roman" w:hAnsi="Times New Roman" w:cs="Times New Roman"/>
                <w:sz w:val="24"/>
                <w:szCs w:val="24"/>
              </w:rPr>
              <w:t>Conoscenza degli strumenti matematici fondamentali per il calcolo</w:t>
            </w:r>
            <w:r w:rsidR="00833F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4ED0" w:rsidRPr="0008458B" w14:paraId="7B31EFFB" w14:textId="77777777" w:rsidTr="00F553AB">
        <w:trPr>
          <w:trHeight w:val="250"/>
        </w:trPr>
        <w:tc>
          <w:tcPr>
            <w:tcW w:w="2278" w:type="dxa"/>
            <w:shd w:val="clear" w:color="auto" w:fill="9EBFD5"/>
            <w:vAlign w:val="center"/>
          </w:tcPr>
          <w:p w14:paraId="4692F5FA" w14:textId="77777777" w:rsidR="00C74ED0" w:rsidRPr="00CB0B70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Competenze Europee per l’Apprendimento Permanente</w:t>
            </w:r>
          </w:p>
        </w:tc>
        <w:tc>
          <w:tcPr>
            <w:tcW w:w="7345" w:type="dxa"/>
          </w:tcPr>
          <w:p w14:paraId="1040B16D" w14:textId="42E805D1" w:rsidR="00CB0B70" w:rsidRDefault="00B9787D" w:rsidP="00B0081E">
            <w:pPr>
              <w:pStyle w:val="TableParagraph"/>
              <w:tabs>
                <w:tab w:val="left" w:pos="719"/>
                <w:tab w:val="left" w:pos="720"/>
              </w:tabs>
              <w:suppressAutoHyphens w:val="0"/>
              <w:spacing w:before="40" w:line="240" w:lineRule="auto"/>
              <w:ind w:leftChars="63" w:left="139" w:right="24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CB0B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0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94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B0B70">
              <w:rPr>
                <w:rFonts w:ascii="Times New Roman" w:hAnsi="Times New Roman" w:cs="Times New Roman"/>
                <w:sz w:val="24"/>
                <w:szCs w:val="24"/>
              </w:rPr>
              <w:t>ompetenza</w:t>
            </w:r>
            <w:r w:rsidRPr="00CB0B7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B0B70">
              <w:rPr>
                <w:rFonts w:ascii="Times New Roman" w:hAnsi="Times New Roman" w:cs="Times New Roman"/>
                <w:sz w:val="24"/>
                <w:szCs w:val="24"/>
              </w:rPr>
              <w:t>alfabetica</w:t>
            </w:r>
            <w:r w:rsidRPr="00CB0B7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9D3B9F" w:rsidRPr="00CB0B70">
              <w:rPr>
                <w:rFonts w:ascii="Times New Roman" w:hAnsi="Times New Roman" w:cs="Times New Roman"/>
                <w:sz w:val="24"/>
                <w:szCs w:val="24"/>
              </w:rPr>
              <w:t>funzionale</w:t>
            </w:r>
            <w:r w:rsidR="005240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2020BB" w14:textId="5B8E4F9E" w:rsidR="009D3B9F" w:rsidRPr="00CB0B70" w:rsidRDefault="009D3B9F" w:rsidP="00B0081E">
            <w:pPr>
              <w:pStyle w:val="TableParagraph"/>
              <w:tabs>
                <w:tab w:val="left" w:pos="719"/>
                <w:tab w:val="left" w:pos="720"/>
              </w:tabs>
              <w:suppressAutoHyphens w:val="0"/>
              <w:spacing w:before="40" w:line="240" w:lineRule="auto"/>
              <w:ind w:leftChars="65" w:left="285" w:rightChars="111" w:right="244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CB0B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0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C3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ompetenza</w:t>
            </w:r>
            <w:r w:rsidR="00B9787D" w:rsidRPr="00CB0B7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competenza</w:t>
            </w:r>
            <w:r w:rsidR="00B9787D" w:rsidRPr="00CB0B7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scienze,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tecnologie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9787D" w:rsidRPr="00CB0B7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ingegneria</w:t>
            </w:r>
            <w:r w:rsidR="005240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0BD6C6" w14:textId="48E9B705" w:rsidR="009D3B9F" w:rsidRPr="00CB0B70" w:rsidRDefault="009D3B9F" w:rsidP="00B0081E">
            <w:pPr>
              <w:pStyle w:val="TableParagraph"/>
              <w:tabs>
                <w:tab w:val="left" w:pos="719"/>
                <w:tab w:val="left" w:pos="720"/>
              </w:tabs>
              <w:suppressAutoHyphens w:val="0"/>
              <w:spacing w:before="40" w:line="240" w:lineRule="auto"/>
              <w:ind w:leftChars="63" w:left="139" w:right="24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CB0B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0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C3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ompetenza</w:t>
            </w:r>
            <w:r w:rsidR="00B9787D" w:rsidRPr="00CB0B7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B0B70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r w:rsidR="005240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D33201" w14:textId="488AC127" w:rsidR="00C74ED0" w:rsidRPr="00CB0B70" w:rsidRDefault="009D3B9F" w:rsidP="00B0081E">
            <w:pPr>
              <w:pStyle w:val="TableParagraph"/>
              <w:tabs>
                <w:tab w:val="left" w:pos="719"/>
                <w:tab w:val="left" w:pos="720"/>
              </w:tabs>
              <w:suppressAutoHyphens w:val="0"/>
              <w:spacing w:before="40" w:line="240" w:lineRule="auto"/>
              <w:ind w:leftChars="63" w:left="139" w:right="245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CB0B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0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C3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ompetenza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personale,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capacità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imparare</w:t>
            </w:r>
            <w:r w:rsidR="00B9787D" w:rsidRPr="00CB0B7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9787D" w:rsidRPr="00CB0B7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B9787D" w:rsidRPr="00CB0B70">
              <w:rPr>
                <w:rFonts w:ascii="Times New Roman" w:hAnsi="Times New Roman" w:cs="Times New Roman"/>
                <w:sz w:val="24"/>
                <w:szCs w:val="24"/>
              </w:rPr>
              <w:t>imparare</w:t>
            </w:r>
            <w:r w:rsidR="00524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4ED0" w:rsidRPr="0008458B" w14:paraId="5C3425A2" w14:textId="77777777" w:rsidTr="00F553AB">
        <w:trPr>
          <w:trHeight w:val="250"/>
        </w:trPr>
        <w:tc>
          <w:tcPr>
            <w:tcW w:w="2278" w:type="dxa"/>
            <w:shd w:val="clear" w:color="auto" w:fill="9EBFD5"/>
            <w:vAlign w:val="center"/>
          </w:tcPr>
          <w:p w14:paraId="6674C5A8" w14:textId="77777777" w:rsidR="00C74ED0" w:rsidRPr="002E294F" w:rsidRDefault="00882FCF" w:rsidP="002E2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contextualSpacing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Competenze chiave di cittadinanza</w:t>
            </w:r>
          </w:p>
        </w:tc>
        <w:tc>
          <w:tcPr>
            <w:tcW w:w="7345" w:type="dxa"/>
          </w:tcPr>
          <w:p w14:paraId="7BB2825D" w14:textId="1CC3CBB8" w:rsidR="00533D22" w:rsidRPr="002E294F" w:rsidRDefault="00533D22" w:rsidP="00B0081E">
            <w:pPr>
              <w:pStyle w:val="TableParagraph"/>
              <w:tabs>
                <w:tab w:val="left" w:pos="719"/>
                <w:tab w:val="left" w:pos="720"/>
              </w:tabs>
              <w:suppressAutoHyphens w:val="0"/>
              <w:spacing w:line="240" w:lineRule="auto"/>
              <w:ind w:leftChars="63" w:left="139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7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Imparare</w:t>
            </w:r>
            <w:r w:rsidRPr="002E29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Pr="002E29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imparare</w:t>
            </w:r>
            <w:r w:rsidR="00020B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402665" w14:textId="1E6B1EA6" w:rsidR="00533D22" w:rsidRPr="002E294F" w:rsidRDefault="00533D22" w:rsidP="00B0081E">
            <w:pPr>
              <w:pStyle w:val="TableParagraph"/>
              <w:tabs>
                <w:tab w:val="left" w:pos="719"/>
                <w:tab w:val="left" w:pos="720"/>
              </w:tabs>
              <w:suppressAutoHyphens w:val="0"/>
              <w:spacing w:line="240" w:lineRule="auto"/>
              <w:ind w:leftChars="63" w:left="139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7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Progettare</w:t>
            </w:r>
            <w:r w:rsidR="00020B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853FE1" w14:textId="0E8380C1" w:rsidR="00533D22" w:rsidRPr="002E294F" w:rsidRDefault="00533D22" w:rsidP="00B0081E">
            <w:pPr>
              <w:pStyle w:val="TableParagraph"/>
              <w:tabs>
                <w:tab w:val="left" w:pos="754"/>
                <w:tab w:val="left" w:pos="755"/>
              </w:tabs>
              <w:suppressAutoHyphens w:val="0"/>
              <w:spacing w:line="240" w:lineRule="auto"/>
              <w:ind w:leftChars="63" w:left="139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7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Collaborare</w:t>
            </w:r>
            <w:r w:rsidRPr="002E294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E294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partecipare</w:t>
            </w:r>
            <w:r w:rsidR="00020B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C752A3" w14:textId="65EF134C" w:rsidR="00533D22" w:rsidRPr="002E294F" w:rsidRDefault="00533D22" w:rsidP="00B0081E">
            <w:pPr>
              <w:pStyle w:val="TableParagraph"/>
              <w:tabs>
                <w:tab w:val="left" w:pos="754"/>
                <w:tab w:val="left" w:pos="755"/>
              </w:tabs>
              <w:suppressAutoHyphens w:val="0"/>
              <w:spacing w:line="240" w:lineRule="auto"/>
              <w:ind w:leftChars="63" w:left="139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7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Risolvere</w:t>
            </w:r>
            <w:r w:rsidRPr="002E294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problemi</w:t>
            </w:r>
            <w:r w:rsidR="00020B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2212B2" w14:textId="1FC44ABD" w:rsidR="003527A8" w:rsidRPr="002E294F" w:rsidRDefault="00533D22" w:rsidP="00B0081E">
            <w:pPr>
              <w:spacing w:line="240" w:lineRule="auto"/>
              <w:ind w:leftChars="63" w:left="141" w:hanging="2"/>
              <w:contextualSpacing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7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Individuare</w:t>
            </w:r>
            <w:r w:rsidRPr="002E294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collegamenti</w:t>
            </w:r>
            <w:r w:rsidRPr="002E294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E294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E294F">
              <w:rPr>
                <w:rFonts w:ascii="Times New Roman" w:hAnsi="Times New Roman" w:cs="Times New Roman"/>
                <w:sz w:val="24"/>
                <w:szCs w:val="24"/>
              </w:rPr>
              <w:t>relazioni</w:t>
            </w:r>
            <w:r w:rsidR="00020B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4ED0" w:rsidRPr="0008458B" w14:paraId="31162663" w14:textId="77777777" w:rsidTr="00F553AB">
        <w:trPr>
          <w:trHeight w:val="250"/>
        </w:trPr>
        <w:tc>
          <w:tcPr>
            <w:tcW w:w="2278" w:type="dxa"/>
            <w:shd w:val="clear" w:color="auto" w:fill="9EBFD5"/>
            <w:vAlign w:val="center"/>
          </w:tcPr>
          <w:p w14:paraId="57949210" w14:textId="77777777" w:rsidR="00C74ED0" w:rsidRPr="00C33EC4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Competenze</w:t>
            </w:r>
          </w:p>
        </w:tc>
        <w:tc>
          <w:tcPr>
            <w:tcW w:w="7345" w:type="dxa"/>
          </w:tcPr>
          <w:p w14:paraId="529B46B0" w14:textId="2CED4980" w:rsidR="00B53981" w:rsidRPr="00C33EC4" w:rsidRDefault="00B53981" w:rsidP="00452C30">
            <w:pPr>
              <w:pStyle w:val="ProgrammazionePuntoElenco"/>
              <w:numPr>
                <w:ilvl w:val="0"/>
                <w:numId w:val="0"/>
              </w:numPr>
              <w:ind w:left="284" w:hanging="142"/>
              <w:jc w:val="both"/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</w:pPr>
            <w:r w:rsidRPr="00C33EC4">
              <w:rPr>
                <w:rFonts w:ascii="Times New Roman" w:hAnsi="Times New Roman" w:cs="Times New Roman"/>
                <w:spacing w:val="0"/>
                <w:w w:val="100"/>
                <w:sz w:val="24"/>
              </w:rPr>
              <w:t>-</w:t>
            </w:r>
            <w:r w:rsidR="00C33EC4">
              <w:rPr>
                <w:rFonts w:ascii="Times New Roman" w:hAnsi="Times New Roman" w:cs="Times New Roman"/>
                <w:spacing w:val="0"/>
                <w:w w:val="100"/>
                <w:sz w:val="24"/>
              </w:rPr>
              <w:t xml:space="preserve"> </w:t>
            </w:r>
            <w:r w:rsidRPr="00C33EC4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t>Utilizzare modelli appropriati per investigare fenomeni e interpretare dati sperimentali</w:t>
            </w:r>
            <w:r w:rsidR="00452C30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t>;</w:t>
            </w:r>
          </w:p>
          <w:p w14:paraId="29F39E30" w14:textId="7AA353F3" w:rsidR="00B53981" w:rsidRPr="00C33EC4" w:rsidRDefault="00B53981" w:rsidP="00452C30">
            <w:pPr>
              <w:pStyle w:val="ProgrammazionePuntoElenco"/>
              <w:numPr>
                <w:ilvl w:val="0"/>
                <w:numId w:val="0"/>
              </w:numPr>
              <w:ind w:left="284" w:hanging="142"/>
              <w:jc w:val="both"/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</w:pPr>
            <w:r w:rsidRPr="00C33EC4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t>-</w:t>
            </w:r>
            <w:r w:rsidR="00C33EC4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t xml:space="preserve"> </w:t>
            </w:r>
            <w:r w:rsidRPr="00C33EC4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t>Riconoscere, nei diversi campi disciplinari studiati, i criteri scientifici di affidabilità delle conoscenze e delle conclusioni che vi afferiscono</w:t>
            </w:r>
            <w:r w:rsidR="00452C30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t>;</w:t>
            </w:r>
          </w:p>
          <w:p w14:paraId="41FA0ECA" w14:textId="098474B5" w:rsidR="00C74ED0" w:rsidRPr="00C33EC4" w:rsidRDefault="00B53981" w:rsidP="00452C30">
            <w:pPr>
              <w:pStyle w:val="ProgrammazionePuntoElenco"/>
              <w:numPr>
                <w:ilvl w:val="0"/>
                <w:numId w:val="0"/>
              </w:numPr>
              <w:ind w:left="284" w:hanging="142"/>
              <w:jc w:val="both"/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</w:pPr>
            <w:r w:rsidRPr="00C33EC4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lastRenderedPageBreak/>
              <w:t>-</w:t>
            </w:r>
            <w:r w:rsidR="00C33EC4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t xml:space="preserve"> </w:t>
            </w:r>
            <w:r w:rsidRPr="00C33EC4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t>Utilizzare gli strumenti culturali e metodologici per porsi con atteggiamento razionale, critico e responsabile di fronte alla realtà, ai suoi fenomeni e ai suoi problemi, anche ai fini dell’apprendimento permanente</w:t>
            </w:r>
            <w:r w:rsidR="00452C30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lang w:eastAsia="en-US"/>
              </w:rPr>
              <w:t>.</w:t>
            </w:r>
          </w:p>
        </w:tc>
      </w:tr>
      <w:tr w:rsidR="00B3731D" w:rsidRPr="0008458B" w14:paraId="3F2810E3" w14:textId="77777777" w:rsidTr="00F553AB">
        <w:trPr>
          <w:trHeight w:val="1540"/>
        </w:trPr>
        <w:tc>
          <w:tcPr>
            <w:tcW w:w="2278" w:type="dxa"/>
            <w:shd w:val="clear" w:color="auto" w:fill="9EBFD5"/>
            <w:vAlign w:val="center"/>
          </w:tcPr>
          <w:p w14:paraId="39CB76FC" w14:textId="77777777" w:rsidR="00C74ED0" w:rsidRPr="00A72D19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Abilità</w:t>
            </w:r>
          </w:p>
        </w:tc>
        <w:tc>
          <w:tcPr>
            <w:tcW w:w="7345" w:type="dxa"/>
            <w:vAlign w:val="center"/>
          </w:tcPr>
          <w:p w14:paraId="29C1970E" w14:textId="63B86965" w:rsidR="00A2078D" w:rsidRPr="00A72D19" w:rsidRDefault="00A2078D" w:rsidP="00F81FF6">
            <w:pPr>
              <w:pStyle w:val="TESTOTABELLAPROGRAMMAZIONEINDICEPROBLEMIMODELLO"/>
              <w:tabs>
                <w:tab w:val="clear" w:pos="57"/>
                <w:tab w:val="left" w:pos="113"/>
                <w:tab w:val="left" w:pos="142"/>
              </w:tabs>
              <w:spacing w:after="0" w:line="240" w:lineRule="auto"/>
              <w:ind w:left="142" w:firstLine="0"/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</w:pPr>
            <w:r w:rsidRPr="00A72D19">
              <w:rPr>
                <w:rFonts w:ascii="Times New Roman" w:hAnsi="Times New Roman" w:cs="Times New Roman"/>
                <w:spacing w:val="0"/>
                <w:w w:val="100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pacing w:val="0"/>
                <w:w w:val="100"/>
                <w:sz w:val="24"/>
                <w:szCs w:val="24"/>
              </w:rPr>
              <w:t xml:space="preserve"> </w:t>
            </w:r>
            <w:r w:rsidRP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Utilizzare multipli e sottomultipli</w:t>
            </w:r>
            <w:r w:rsidR="00F81FF6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;</w:t>
            </w:r>
          </w:p>
          <w:p w14:paraId="02CCC5C3" w14:textId="34B03071" w:rsidR="00A2078D" w:rsidRPr="00A72D19" w:rsidRDefault="00A2078D" w:rsidP="00F81FF6">
            <w:pPr>
              <w:pStyle w:val="TESTOTABELLAPROGRAMMAZIONEINDICEPROBLEMIMODELLO"/>
              <w:tabs>
                <w:tab w:val="clear" w:pos="57"/>
                <w:tab w:val="left" w:pos="113"/>
                <w:tab w:val="left" w:pos="142"/>
              </w:tabs>
              <w:spacing w:after="0" w:line="240" w:lineRule="auto"/>
              <w:ind w:left="142" w:firstLine="0"/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</w:pPr>
            <w:r w:rsidRP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-</w:t>
            </w:r>
            <w:r w:rsid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 xml:space="preserve"> </w:t>
            </w:r>
            <w:r w:rsidRP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Effettuare misure dirette o indirette</w:t>
            </w:r>
            <w:r w:rsidR="00F81FF6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;</w:t>
            </w:r>
          </w:p>
          <w:p w14:paraId="0D821EE1" w14:textId="663F3657" w:rsidR="00A2078D" w:rsidRPr="00A72D19" w:rsidRDefault="00A2078D" w:rsidP="00F81FF6">
            <w:pPr>
              <w:pStyle w:val="TESTOTABELLAPROGRAMMAZIONEINDICEPROBLEMIMODELLO"/>
              <w:tabs>
                <w:tab w:val="clear" w:pos="57"/>
                <w:tab w:val="clear" w:pos="283"/>
                <w:tab w:val="left" w:pos="426"/>
              </w:tabs>
              <w:spacing w:after="0" w:line="240" w:lineRule="auto"/>
              <w:ind w:left="284" w:hanging="142"/>
              <w:jc w:val="both"/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</w:pPr>
            <w:r w:rsidRP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-</w:t>
            </w:r>
            <w:r w:rsid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 xml:space="preserve"> </w:t>
            </w:r>
            <w:r w:rsidRP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Saper calcolare l’errore relativo assoluto e l’errore percentuale sulla misura di una grandezza fisica</w:t>
            </w:r>
            <w:r w:rsidR="00F81FF6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;</w:t>
            </w:r>
          </w:p>
          <w:p w14:paraId="6D793149" w14:textId="221498E6" w:rsidR="00A2078D" w:rsidRPr="00A72D19" w:rsidRDefault="00A2078D" w:rsidP="00F81FF6">
            <w:pPr>
              <w:pStyle w:val="TESTOTABELLAPROGRAMMAZIONEINDICEPROBLEMIMODELLO"/>
              <w:tabs>
                <w:tab w:val="clear" w:pos="57"/>
                <w:tab w:val="left" w:pos="113"/>
                <w:tab w:val="left" w:pos="142"/>
              </w:tabs>
              <w:spacing w:after="0" w:line="240" w:lineRule="auto"/>
              <w:ind w:left="142" w:firstLine="0"/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</w:pPr>
            <w:r w:rsidRP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-</w:t>
            </w:r>
            <w:r w:rsid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 xml:space="preserve"> </w:t>
            </w:r>
            <w:r w:rsidRP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Valutare l’attendibilità del risultato di una misura</w:t>
            </w:r>
            <w:r w:rsidR="00F81FF6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;</w:t>
            </w:r>
          </w:p>
          <w:p w14:paraId="42BF4788" w14:textId="0B3A7B9C" w:rsidR="00C74ED0" w:rsidRPr="00A72D19" w:rsidRDefault="00A2078D" w:rsidP="00F81FF6">
            <w:pPr>
              <w:pStyle w:val="TESTOTABELLAPROGRAMMAZIONEINDICEPROBLEMIMODELLO"/>
              <w:tabs>
                <w:tab w:val="clear" w:pos="57"/>
                <w:tab w:val="left" w:pos="113"/>
                <w:tab w:val="left" w:pos="142"/>
              </w:tabs>
              <w:spacing w:after="0" w:line="240" w:lineRule="auto"/>
              <w:ind w:left="142" w:firstLine="0"/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</w:pPr>
            <w:r w:rsidRP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-</w:t>
            </w:r>
            <w:r w:rsid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 xml:space="preserve"> </w:t>
            </w:r>
            <w:r w:rsidRPr="00A72D19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Utilizzare la notazione scientifica</w:t>
            </w:r>
            <w:r w:rsidR="00F81FF6">
              <w:rPr>
                <w:rFonts w:ascii="Times New Roman" w:eastAsia="Calibri" w:hAnsi="Times New Roman" w:cs="Times New Roman"/>
                <w:color w:val="auto"/>
                <w:spacing w:val="0"/>
                <w:w w:val="100"/>
                <w:position w:val="-1"/>
                <w:sz w:val="24"/>
                <w:szCs w:val="24"/>
                <w:lang w:eastAsia="en-US"/>
              </w:rPr>
              <w:t>.</w:t>
            </w:r>
          </w:p>
        </w:tc>
      </w:tr>
      <w:tr w:rsidR="00C74ED0" w:rsidRPr="0008458B" w14:paraId="07AA4B01" w14:textId="77777777" w:rsidTr="00F553AB">
        <w:trPr>
          <w:trHeight w:val="250"/>
        </w:trPr>
        <w:tc>
          <w:tcPr>
            <w:tcW w:w="2278" w:type="dxa"/>
            <w:shd w:val="clear" w:color="auto" w:fill="9EBFD5"/>
            <w:vAlign w:val="center"/>
          </w:tcPr>
          <w:p w14:paraId="7F1C9E31" w14:textId="77777777" w:rsidR="00C74ED0" w:rsidRPr="00A72D19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txausckeoava" w:colFirst="0" w:colLast="0"/>
            <w:bookmarkEnd w:id="0"/>
            <w:r w:rsidRPr="00A72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7345" w:type="dxa"/>
            <w:vAlign w:val="center"/>
          </w:tcPr>
          <w:p w14:paraId="04F57245" w14:textId="6C04DD34" w:rsidR="003C2563" w:rsidRPr="00A72D19" w:rsidRDefault="005B4B4C" w:rsidP="00BB590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Il metodo sperimentale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2D7CDC" w14:textId="4CD846A6" w:rsidR="003C2563" w:rsidRPr="00A72D19" w:rsidRDefault="00F16C53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Le grandezze fisiche e il concetto di misura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1BDBD1" w14:textId="201B1D48" w:rsidR="003C2563" w:rsidRPr="00A72D19" w:rsidRDefault="00F16C53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Il Sistema Internazionale delle misure</w:t>
            </w:r>
            <w:r w:rsidR="00BB1E1C" w:rsidRPr="00A72D19">
              <w:rPr>
                <w:rFonts w:ascii="Times New Roman" w:hAnsi="Times New Roman" w:cs="Times New Roman"/>
                <w:sz w:val="24"/>
                <w:szCs w:val="24"/>
              </w:rPr>
              <w:t xml:space="preserve"> e i prefissi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CC96E0" w14:textId="4B3F17DD" w:rsidR="003C2563" w:rsidRPr="00A72D19" w:rsidRDefault="00F16C53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La notazione scientifica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C4E0D3" w14:textId="4E8368C7" w:rsidR="003C2563" w:rsidRPr="00A72D19" w:rsidRDefault="00F16C53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L’approssimazione di una misura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F1C323" w14:textId="22577EEC" w:rsidR="003C2563" w:rsidRPr="00A72D19" w:rsidRDefault="00F16C53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L’ordine di grandezza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D7F04D" w14:textId="11ACFB67" w:rsidR="003C2563" w:rsidRPr="00A72D19" w:rsidRDefault="00BB1E1C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L’intervallo di tempo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2AAAF7" w14:textId="343565D3" w:rsidR="003C2563" w:rsidRPr="00A72D19" w:rsidRDefault="00BB1E1C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La lunghezza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ED9C46" w14:textId="7F902D76" w:rsidR="003C2563" w:rsidRPr="00A72D19" w:rsidRDefault="00BB1E1C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La massa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90FB68" w14:textId="592CF197" w:rsidR="003C2563" w:rsidRPr="00A72D19" w:rsidRDefault="00BB1E1C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L’area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096D52" w14:textId="3E11F5AE" w:rsidR="003C2563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Il volume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1E5D6C" w14:textId="062641EE" w:rsidR="003C2563" w:rsidRPr="00A72D19" w:rsidRDefault="00F0721B" w:rsidP="00BB5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63" w:left="140" w:firstLineChars="0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563" w:rsidRPr="00A72D19">
              <w:rPr>
                <w:rFonts w:ascii="Times New Roman" w:hAnsi="Times New Roman" w:cs="Times New Roman"/>
                <w:sz w:val="24"/>
                <w:szCs w:val="24"/>
              </w:rPr>
              <w:t>La densità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DF984B" w14:textId="3D7399E2" w:rsidR="00F16C53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C53" w:rsidRPr="00A72D19">
              <w:rPr>
                <w:rFonts w:ascii="Times New Roman" w:hAnsi="Times New Roman" w:cs="Times New Roman"/>
                <w:sz w:val="24"/>
                <w:szCs w:val="24"/>
              </w:rPr>
              <w:t>Caratteristiche di uno strumento di misura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E26AF5" w14:textId="16E33D6F" w:rsidR="00F16C53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C53" w:rsidRPr="00A72D19">
              <w:rPr>
                <w:rFonts w:ascii="Times New Roman" w:hAnsi="Times New Roman" w:cs="Times New Roman"/>
                <w:sz w:val="24"/>
                <w:szCs w:val="24"/>
              </w:rPr>
              <w:t>Le misure indirette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2E20A0" w14:textId="0FF943BC" w:rsidR="00F16C53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C53" w:rsidRPr="00A72D19">
              <w:rPr>
                <w:rFonts w:ascii="Times New Roman" w:hAnsi="Times New Roman" w:cs="Times New Roman"/>
                <w:sz w:val="24"/>
                <w:szCs w:val="24"/>
              </w:rPr>
              <w:t>Incertezza nelle misure dirette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A6A26C" w14:textId="166CF113" w:rsidR="00F16C53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C53" w:rsidRPr="00A72D19">
              <w:rPr>
                <w:rFonts w:ascii="Times New Roman" w:hAnsi="Times New Roman" w:cs="Times New Roman"/>
                <w:sz w:val="24"/>
                <w:szCs w:val="24"/>
              </w:rPr>
              <w:t>Gli errori di misura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B1CC4C" w14:textId="15F6FBD0" w:rsidR="00F16C53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C53" w:rsidRPr="00A72D19">
              <w:rPr>
                <w:rFonts w:ascii="Times New Roman" w:hAnsi="Times New Roman" w:cs="Times New Roman"/>
                <w:sz w:val="24"/>
                <w:szCs w:val="24"/>
              </w:rPr>
              <w:t>L’incertezza nelle misure: misura singole e misure ripetute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F748E4" w14:textId="3F27093E" w:rsidR="00F16C53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C53" w:rsidRPr="00A72D19">
              <w:rPr>
                <w:rFonts w:ascii="Times New Roman" w:hAnsi="Times New Roman" w:cs="Times New Roman"/>
                <w:sz w:val="24"/>
                <w:szCs w:val="24"/>
              </w:rPr>
              <w:t>Il valore medio e l’incertezza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B41F08" w14:textId="579A6F95" w:rsidR="00F16C53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C53" w:rsidRPr="00A72D19">
              <w:rPr>
                <w:rFonts w:ascii="Times New Roman" w:hAnsi="Times New Roman" w:cs="Times New Roman"/>
                <w:sz w:val="24"/>
                <w:szCs w:val="24"/>
              </w:rPr>
              <w:t>Come si scrive il risultato di una misura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174555" w14:textId="5AB77BB9" w:rsidR="00F16C53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C53" w:rsidRPr="00A72D19">
              <w:rPr>
                <w:rFonts w:ascii="Times New Roman" w:hAnsi="Times New Roman" w:cs="Times New Roman"/>
                <w:sz w:val="24"/>
                <w:szCs w:val="24"/>
              </w:rPr>
              <w:t>Le cifre significative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E28237" w14:textId="6F861941" w:rsidR="005B4B4C" w:rsidRPr="00A72D19" w:rsidRDefault="00F0721B" w:rsidP="00BB590F">
            <w:pPr>
              <w:widowControl/>
              <w:suppressAutoHyphens w:val="0"/>
              <w:autoSpaceDE/>
              <w:autoSpaceDN/>
              <w:spacing w:line="240" w:lineRule="auto"/>
              <w:ind w:leftChars="63" w:left="14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A72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2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C53" w:rsidRPr="00A72D19">
              <w:rPr>
                <w:rFonts w:ascii="Times New Roman" w:hAnsi="Times New Roman" w:cs="Times New Roman"/>
                <w:sz w:val="24"/>
                <w:szCs w:val="24"/>
              </w:rPr>
              <w:t>Incertezza relativa e percentuale</w:t>
            </w:r>
            <w:r w:rsidR="00BB59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7A76" w:rsidRPr="0008458B" w14:paraId="0384F116" w14:textId="77777777" w:rsidTr="00F553AB">
        <w:trPr>
          <w:trHeight w:val="250"/>
        </w:trPr>
        <w:tc>
          <w:tcPr>
            <w:tcW w:w="2278" w:type="dxa"/>
            <w:shd w:val="clear" w:color="auto" w:fill="9EBFD5"/>
            <w:vAlign w:val="center"/>
          </w:tcPr>
          <w:p w14:paraId="0BAF6ADB" w14:textId="1E219AC8" w:rsidR="00357A76" w:rsidRPr="005C443B" w:rsidRDefault="00357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Contenuti minimi</w:t>
            </w:r>
          </w:p>
        </w:tc>
        <w:tc>
          <w:tcPr>
            <w:tcW w:w="7345" w:type="dxa"/>
          </w:tcPr>
          <w:p w14:paraId="39C46377" w14:textId="032A9140" w:rsidR="00357A76" w:rsidRPr="005C443B" w:rsidRDefault="00357A76" w:rsidP="00CE76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Il metodo sperimentale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289609" w14:textId="582F8954" w:rsidR="00357A76" w:rsidRPr="005C443B" w:rsidRDefault="00357A76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Le grandezze fisiche e il concetto di misura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10ADE3" w14:textId="32B443EE" w:rsidR="00357A76" w:rsidRPr="005C443B" w:rsidRDefault="00357A76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Il Sistema Internazionale delle misure</w:t>
            </w:r>
            <w:r w:rsidR="00BB1E1C" w:rsidRPr="005C443B">
              <w:rPr>
                <w:rFonts w:ascii="Times New Roman" w:hAnsi="Times New Roman" w:cs="Times New Roman"/>
                <w:sz w:val="24"/>
                <w:szCs w:val="24"/>
              </w:rPr>
              <w:t xml:space="preserve"> e i prefissi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21186E" w14:textId="489ECC8A" w:rsidR="00357A76" w:rsidRPr="005C443B" w:rsidRDefault="00357A76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La notazione scientifica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B2FDB1" w14:textId="0F19A420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L’intervallo di tempo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BB3EF4" w14:textId="65BA18DE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La lunghezza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6ACD57" w14:textId="2F58F429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La massa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544D02" w14:textId="029B97DF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L’area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1B393A" w14:textId="698E2456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Il volume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6F5305" w14:textId="0D14F2E1" w:rsidR="00357A76" w:rsidRPr="005C443B" w:rsidRDefault="00391E8D" w:rsidP="00CE7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63" w:left="141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La densità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5739EF" w14:textId="67D23E12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Caratteristiche di uno strumento di misura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5666DB" w14:textId="3CFA3E0E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Incertezza nelle misure dirette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B4C204" w14:textId="0B7CFA3F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Gli errori di misura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83E0DA" w14:textId="5498ED72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L’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incertezza nelle misure: misura singole e misure ripetute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55FD63" w14:textId="09DA0EDA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Il valore medio e l’incertezza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A31C63" w14:textId="0D786BE8" w:rsidR="00357A76" w:rsidRPr="005C443B" w:rsidRDefault="00391E8D" w:rsidP="00CE764E">
            <w:pPr>
              <w:widowControl/>
              <w:suppressAutoHyphens w:val="0"/>
              <w:autoSpaceDE/>
              <w:autoSpaceDN/>
              <w:spacing w:line="240" w:lineRule="auto"/>
              <w:ind w:leftChars="0" w:left="14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76" w:rsidRPr="005C443B">
              <w:rPr>
                <w:rFonts w:ascii="Times New Roman" w:hAnsi="Times New Roman" w:cs="Times New Roman"/>
                <w:sz w:val="24"/>
                <w:szCs w:val="24"/>
              </w:rPr>
              <w:t>Come si scrive il risultato di una misura</w:t>
            </w:r>
            <w:r w:rsidR="00CE76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4ED0" w:rsidRPr="0008458B" w14:paraId="28626240" w14:textId="77777777" w:rsidTr="00F553AB">
        <w:trPr>
          <w:trHeight w:val="521"/>
        </w:trPr>
        <w:tc>
          <w:tcPr>
            <w:tcW w:w="2278" w:type="dxa"/>
            <w:shd w:val="clear" w:color="auto" w:fill="9EBFD5"/>
            <w:vAlign w:val="center"/>
          </w:tcPr>
          <w:p w14:paraId="2B0C22BB" w14:textId="3DA3A3C2" w:rsidR="00C74ED0" w:rsidRPr="005C443B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Fase di applicazione</w:t>
            </w:r>
          </w:p>
        </w:tc>
        <w:tc>
          <w:tcPr>
            <w:tcW w:w="7345" w:type="dxa"/>
            <w:vAlign w:val="center"/>
          </w:tcPr>
          <w:p w14:paraId="0B9D30B6" w14:textId="37688E47" w:rsidR="00C74ED0" w:rsidRPr="00F553AB" w:rsidRDefault="006010A1" w:rsidP="000C1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63" w:left="141" w:hanging="2"/>
              <w:contextualSpacing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 xml:space="preserve">Settembre </w:t>
            </w:r>
            <w:r w:rsidR="005E56F5"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–</w:t>
            </w:r>
            <w:r w:rsidR="00F553AB"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 xml:space="preserve"> </w:t>
            </w:r>
            <w:r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Gennaio</w:t>
            </w:r>
            <w:r w:rsidR="005E56F5"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 xml:space="preserve"> per tre ore a settimana</w:t>
            </w:r>
            <w:r w:rsidR="000C1341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C74ED0" w:rsidRPr="0008458B" w14:paraId="67A957B2" w14:textId="77777777" w:rsidTr="00F553AB">
        <w:trPr>
          <w:trHeight w:val="250"/>
        </w:trPr>
        <w:tc>
          <w:tcPr>
            <w:tcW w:w="2278" w:type="dxa"/>
            <w:shd w:val="clear" w:color="auto" w:fill="9EBFD5"/>
            <w:vAlign w:val="center"/>
          </w:tcPr>
          <w:p w14:paraId="61600A90" w14:textId="77777777" w:rsidR="00C74ED0" w:rsidRPr="005C443B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Tempi</w:t>
            </w:r>
          </w:p>
        </w:tc>
        <w:tc>
          <w:tcPr>
            <w:tcW w:w="7345" w:type="dxa"/>
          </w:tcPr>
          <w:p w14:paraId="3C8223EF" w14:textId="4594A7AC" w:rsidR="00C74ED0" w:rsidRPr="00F553AB" w:rsidRDefault="005E56F5" w:rsidP="000C1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Chars="63" w:left="141" w:hanging="2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Differenti in base alle competenze di partenza del gruppo-classe</w:t>
            </w:r>
            <w:r w:rsid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C74ED0" w:rsidRPr="0008458B" w14:paraId="714148F3" w14:textId="77777777" w:rsidTr="00F553AB">
        <w:trPr>
          <w:trHeight w:val="391"/>
        </w:trPr>
        <w:tc>
          <w:tcPr>
            <w:tcW w:w="2278" w:type="dxa"/>
            <w:shd w:val="clear" w:color="auto" w:fill="9EBFD5"/>
            <w:vAlign w:val="center"/>
          </w:tcPr>
          <w:p w14:paraId="669639A1" w14:textId="77777777" w:rsidR="00C74ED0" w:rsidRPr="005C443B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Esperienze attivate</w:t>
            </w:r>
          </w:p>
        </w:tc>
        <w:tc>
          <w:tcPr>
            <w:tcW w:w="7345" w:type="dxa"/>
            <w:vAlign w:val="center"/>
          </w:tcPr>
          <w:p w14:paraId="2C2DB9E5" w14:textId="72F13CA2" w:rsidR="00C74ED0" w:rsidRPr="00F553AB" w:rsidRDefault="005E56F5" w:rsidP="000C1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Chars="63" w:left="141" w:hanging="2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Attività di laboratorio e laboratorio povero</w:t>
            </w:r>
            <w:r w:rsid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C74ED0" w:rsidRPr="0008458B" w14:paraId="2E479D1F" w14:textId="77777777" w:rsidTr="00F553AB">
        <w:trPr>
          <w:trHeight w:val="475"/>
        </w:trPr>
        <w:tc>
          <w:tcPr>
            <w:tcW w:w="2278" w:type="dxa"/>
            <w:shd w:val="clear" w:color="auto" w:fill="9EBFD5"/>
            <w:vAlign w:val="center"/>
          </w:tcPr>
          <w:p w14:paraId="70988C68" w14:textId="77777777" w:rsidR="00C74ED0" w:rsidRPr="005C443B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44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Metodologia</w:t>
            </w:r>
          </w:p>
        </w:tc>
        <w:tc>
          <w:tcPr>
            <w:tcW w:w="7345" w:type="dxa"/>
          </w:tcPr>
          <w:p w14:paraId="274F74FC" w14:textId="4EAD46CA" w:rsidR="00C74ED0" w:rsidRPr="00F553AB" w:rsidRDefault="009704F0" w:rsidP="000C1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63" w:left="141" w:hanging="2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Lezione frontale, lezione partecipata, brain-storming, attività di laboratorio, cooperative learning, peer to peer</w:t>
            </w:r>
            <w:r w:rsidR="00BC6BFF"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C74ED0" w:rsidRPr="0008458B" w14:paraId="18FAB866" w14:textId="77777777" w:rsidTr="0090357F">
        <w:trPr>
          <w:trHeight w:val="730"/>
        </w:trPr>
        <w:tc>
          <w:tcPr>
            <w:tcW w:w="2278" w:type="dxa"/>
            <w:shd w:val="clear" w:color="auto" w:fill="9EBFD5"/>
            <w:vAlign w:val="center"/>
          </w:tcPr>
          <w:p w14:paraId="0C63833C" w14:textId="77777777" w:rsidR="00C74ED0" w:rsidRPr="00F553AB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Risorse umane interne</w:t>
            </w:r>
          </w:p>
        </w:tc>
        <w:tc>
          <w:tcPr>
            <w:tcW w:w="7345" w:type="dxa"/>
            <w:vAlign w:val="center"/>
          </w:tcPr>
          <w:p w14:paraId="60AE4786" w14:textId="2BB01A2C" w:rsidR="00C74ED0" w:rsidRPr="00F553AB" w:rsidRDefault="00172FC1" w:rsidP="00670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03" w:hanging="2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3A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Docente di teoria e docente tecnico pratico</w:t>
            </w:r>
            <w:r w:rsid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C74ED0" w:rsidRPr="0008458B" w14:paraId="27291028" w14:textId="77777777" w:rsidTr="0090357F">
        <w:trPr>
          <w:trHeight w:val="490"/>
        </w:trPr>
        <w:tc>
          <w:tcPr>
            <w:tcW w:w="2278" w:type="dxa"/>
            <w:shd w:val="clear" w:color="auto" w:fill="9EBFD5"/>
            <w:vAlign w:val="center"/>
          </w:tcPr>
          <w:p w14:paraId="6580D6ED" w14:textId="77777777" w:rsidR="00C74ED0" w:rsidRPr="0090357F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Strumenti</w:t>
            </w:r>
          </w:p>
        </w:tc>
        <w:tc>
          <w:tcPr>
            <w:tcW w:w="7345" w:type="dxa"/>
            <w:vAlign w:val="center"/>
          </w:tcPr>
          <w:p w14:paraId="1AC232F1" w14:textId="18732AE3" w:rsidR="00C74ED0" w:rsidRPr="0090357F" w:rsidRDefault="002A1F62" w:rsidP="00670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57F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Libro di testo, appunti forniti dall’insegnante, attrezzature di laboratorio e materiale povero, lavagna digitale.</w:t>
            </w:r>
          </w:p>
        </w:tc>
      </w:tr>
      <w:tr w:rsidR="00C74ED0" w:rsidRPr="0008458B" w14:paraId="70EEFB8B" w14:textId="77777777" w:rsidTr="006706BB">
        <w:trPr>
          <w:trHeight w:val="214"/>
        </w:trPr>
        <w:tc>
          <w:tcPr>
            <w:tcW w:w="2278" w:type="dxa"/>
            <w:shd w:val="clear" w:color="auto" w:fill="9EBFD5"/>
            <w:vAlign w:val="center"/>
          </w:tcPr>
          <w:p w14:paraId="6D5DA8BE" w14:textId="77777777" w:rsidR="00C74ED0" w:rsidRPr="0090357F" w:rsidRDefault="00882F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Valutazione</w:t>
            </w:r>
          </w:p>
        </w:tc>
        <w:tc>
          <w:tcPr>
            <w:tcW w:w="7345" w:type="dxa"/>
          </w:tcPr>
          <w:p w14:paraId="03E60AFD" w14:textId="32282F84" w:rsidR="00C74ED0" w:rsidRPr="006706BB" w:rsidRDefault="002A1F62" w:rsidP="006706B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84" w:right="76" w:firstLineChars="0" w:hanging="14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 xml:space="preserve">Valutazione </w:t>
            </w:r>
            <w:r w:rsidR="00BC6BFF"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diagnostica</w:t>
            </w:r>
            <w:r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: test di ingresso</w:t>
            </w:r>
            <w:r w:rsidR="006706BB"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;</w:t>
            </w:r>
          </w:p>
          <w:p w14:paraId="58E9A05D" w14:textId="41C186C3" w:rsidR="002A1F62" w:rsidRPr="006706BB" w:rsidRDefault="002A1F62" w:rsidP="006706B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84" w:right="76" w:firstLineChars="0" w:hanging="14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Valutazione formativa</w:t>
            </w:r>
            <w:r w:rsidR="00BC6BFF"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 xml:space="preserve">: </w:t>
            </w:r>
            <w:r w:rsidR="00BC6BFF" w:rsidRPr="006706BB">
              <w:rPr>
                <w:rFonts w:ascii="Times New Roman" w:hAnsi="Times New Roman" w:cs="Times New Roman"/>
                <w:sz w:val="24"/>
                <w:szCs w:val="24"/>
              </w:rPr>
              <w:t>durante tutto il percorso si attuerà l’osservazione sistematica sia delle conoscenze e delle abilità acquisite, sia dell’impegno, della collaborazione e della condivisione delle proprie esperienze, all’int</w:t>
            </w:r>
            <w:r w:rsidR="00491D23" w:rsidRPr="006706BB">
              <w:rPr>
                <w:rFonts w:ascii="Times New Roman" w:hAnsi="Times New Roman" w:cs="Times New Roman"/>
                <w:sz w:val="24"/>
                <w:szCs w:val="24"/>
              </w:rPr>
              <w:t>erno del gruppo classe</w:t>
            </w:r>
            <w:r w:rsidR="006706BB" w:rsidRP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FBE7B9" w14:textId="6E9A4068" w:rsidR="002A1F62" w:rsidRPr="006706BB" w:rsidRDefault="002A1F62" w:rsidP="006706B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84" w:right="76" w:firstLineChars="0" w:hanging="14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Valutazione sommativa: verifica orale, verifica strutturata/verifica semistrut</w:t>
            </w:r>
            <w:r w:rsidR="00BC6BFF"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turata/relazione di laboratorio, compito di realtà</w:t>
            </w:r>
            <w:r w:rsidR="006706BB"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;</w:t>
            </w:r>
          </w:p>
          <w:p w14:paraId="6FD0A54A" w14:textId="16E0291F" w:rsidR="00885A5D" w:rsidRPr="006706BB" w:rsidRDefault="00885A5D" w:rsidP="006706B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84" w:right="76" w:firstLineChars="0" w:hanging="14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Valutazione delle competenze: verterà sul processo e sul prodotto come da rubriche di valutazione delle competenze dipartimentali</w:t>
            </w:r>
            <w:r w:rsidR="006706BB" w:rsidRPr="006706BB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;</w:t>
            </w:r>
          </w:p>
          <w:p w14:paraId="4B7C0C41" w14:textId="40BEFAC2" w:rsidR="00BC6BFF" w:rsidRPr="006706BB" w:rsidRDefault="00BC6BFF" w:rsidP="006706B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84" w:right="76" w:firstLineChars="0" w:hanging="14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6706BB">
              <w:rPr>
                <w:rFonts w:ascii="Times New Roman" w:hAnsi="Times New Roman" w:cs="Times New Roman"/>
                <w:sz w:val="24"/>
                <w:szCs w:val="24"/>
              </w:rPr>
              <w:t>Autovalutazione metacognitiva: a conclusione dei lavori viene richiesta un’autovalutazione metacognitiva mediante la compilazione di un apposito questionario</w:t>
            </w:r>
            <w:r w:rsidR="006706BB" w:rsidRPr="00670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B34ECD9" w14:textId="15B9EAFA" w:rsidR="00C74ED0" w:rsidRDefault="00C74ED0">
      <w:pPr>
        <w:ind w:left="0" w:hanging="2"/>
      </w:pPr>
    </w:p>
    <w:p w14:paraId="3E3DCDFE" w14:textId="77777777" w:rsidR="00C74ED0" w:rsidRDefault="00C74ED0" w:rsidP="00D8111E">
      <w:pPr>
        <w:spacing w:line="372" w:lineRule="auto"/>
        <w:ind w:left="0" w:hanging="2"/>
        <w:sectPr w:rsidR="00C74ED0">
          <w:footerReference w:type="default" r:id="rId10"/>
          <w:pgSz w:w="11920" w:h="16860"/>
          <w:pgMar w:top="1400" w:right="720" w:bottom="900" w:left="340" w:header="0" w:footer="719" w:gutter="0"/>
          <w:pgNumType w:start="1"/>
          <w:cols w:space="720"/>
        </w:sectPr>
      </w:pPr>
    </w:p>
    <w:tbl>
      <w:tblPr>
        <w:tblpPr w:leftFromText="141" w:rightFromText="141" w:vertAnchor="text" w:horzAnchor="margin" w:tblpXSpec="center" w:tblpY="-574"/>
        <w:tblW w:w="96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2"/>
        <w:gridCol w:w="7461"/>
      </w:tblGrid>
      <w:tr w:rsidR="00531AA9" w:rsidRPr="00D8111E" w14:paraId="0C477A39" w14:textId="77777777" w:rsidTr="00531AA9">
        <w:trPr>
          <w:trHeight w:val="850"/>
        </w:trPr>
        <w:tc>
          <w:tcPr>
            <w:tcW w:w="9623" w:type="dxa"/>
            <w:gridSpan w:val="2"/>
            <w:shd w:val="clear" w:color="auto" w:fill="CFDEE9"/>
          </w:tcPr>
          <w:p w14:paraId="1AD0F279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F2C786" w14:textId="1AFC4880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UNITÀ DI APPRENDIMENTO N 2</w:t>
            </w:r>
          </w:p>
          <w:p w14:paraId="68DD4907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1AA9" w:rsidRPr="00D8111E" w14:paraId="507DFAC4" w14:textId="77777777" w:rsidTr="008B296C">
        <w:trPr>
          <w:trHeight w:val="666"/>
        </w:trPr>
        <w:tc>
          <w:tcPr>
            <w:tcW w:w="2162" w:type="dxa"/>
            <w:shd w:val="clear" w:color="auto" w:fill="9EBFD5"/>
            <w:vAlign w:val="center"/>
          </w:tcPr>
          <w:p w14:paraId="06C31D2D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Titolo U.d.A.</w:t>
            </w:r>
          </w:p>
        </w:tc>
        <w:tc>
          <w:tcPr>
            <w:tcW w:w="7461" w:type="dxa"/>
            <w:vAlign w:val="center"/>
          </w:tcPr>
          <w:p w14:paraId="0642ECAA" w14:textId="77777777" w:rsidR="00531AA9" w:rsidRPr="00D8111E" w:rsidRDefault="00531AA9" w:rsidP="008B2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contextualSpacing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Le Forze e l’equilibrio</w:t>
            </w:r>
          </w:p>
        </w:tc>
      </w:tr>
      <w:tr w:rsidR="00531AA9" w:rsidRPr="00D8111E" w14:paraId="570EF938" w14:textId="77777777" w:rsidTr="0061520C">
        <w:trPr>
          <w:trHeight w:val="850"/>
        </w:trPr>
        <w:tc>
          <w:tcPr>
            <w:tcW w:w="2162" w:type="dxa"/>
            <w:shd w:val="clear" w:color="auto" w:fill="9EBFD5"/>
            <w:vAlign w:val="center"/>
          </w:tcPr>
          <w:p w14:paraId="0C0A1636" w14:textId="77777777" w:rsidR="00531AA9" w:rsidRPr="00D8111E" w:rsidRDefault="00531AA9" w:rsidP="008B2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0" w:hanging="2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Contestualizzazione</w:t>
            </w:r>
          </w:p>
        </w:tc>
        <w:tc>
          <w:tcPr>
            <w:tcW w:w="7461" w:type="dxa"/>
            <w:vAlign w:val="center"/>
          </w:tcPr>
          <w:p w14:paraId="7A02C365" w14:textId="788205A7" w:rsidR="00531AA9" w:rsidRPr="00D8111E" w:rsidRDefault="00531AA9" w:rsidP="008B2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contextualSpacing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Far acquisire all’alunno la conoscenza delle grandezze vettoriali e in particolare del concetto di forza</w:t>
            </w:r>
            <w:r w:rsidR="006E29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 xml:space="preserve"> è fondamentale per lo studio della statica e della dinamica</w:t>
            </w: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La risultante e il momento risultante delle forze applicate determinano lo stato di equilibrio o di moto di un corpo sia rispetto alla traslazione che alla rotazione.</w:t>
            </w:r>
          </w:p>
        </w:tc>
      </w:tr>
      <w:tr w:rsidR="00531AA9" w:rsidRPr="00D8111E" w14:paraId="2F50072E" w14:textId="77777777" w:rsidTr="00AC1226">
        <w:trPr>
          <w:trHeight w:val="515"/>
        </w:trPr>
        <w:tc>
          <w:tcPr>
            <w:tcW w:w="2162" w:type="dxa"/>
            <w:shd w:val="clear" w:color="auto" w:fill="9EBFD5"/>
            <w:vAlign w:val="center"/>
          </w:tcPr>
          <w:p w14:paraId="747BB92D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Compito di realtà</w:t>
            </w:r>
          </w:p>
        </w:tc>
        <w:tc>
          <w:tcPr>
            <w:tcW w:w="7461" w:type="dxa"/>
            <w:vAlign w:val="center"/>
          </w:tcPr>
          <w:p w14:paraId="497BD966" w14:textId="5642520F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0" w:hanging="2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Un pianeta simile alla Terra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620E" w:rsidRPr="00D8111E" w14:paraId="16DF8512" w14:textId="77777777" w:rsidTr="00AC1226">
        <w:trPr>
          <w:trHeight w:val="515"/>
        </w:trPr>
        <w:tc>
          <w:tcPr>
            <w:tcW w:w="2162" w:type="dxa"/>
            <w:shd w:val="clear" w:color="auto" w:fill="9EBFD5"/>
            <w:vAlign w:val="center"/>
          </w:tcPr>
          <w:p w14:paraId="2ED95D8B" w14:textId="1800BC56" w:rsidR="0012620E" w:rsidRPr="00D8111E" w:rsidRDefault="0012620E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Prodotto</w:t>
            </w:r>
          </w:p>
        </w:tc>
        <w:tc>
          <w:tcPr>
            <w:tcW w:w="7461" w:type="dxa"/>
            <w:vAlign w:val="center"/>
          </w:tcPr>
          <w:p w14:paraId="63E6588A" w14:textId="051EB27B" w:rsidR="0012620E" w:rsidRPr="00D8111E" w:rsidRDefault="0012620E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Misurare la costante elastica di una molla. Gli alunni determineranno la costante elastica in maniera indiretta da misure ripetute di massa e di lunghezza . Dovranno determinare la forza peso ed esprimere i dati in unità del SI. Consegneranno l’elaborato.</w:t>
            </w:r>
          </w:p>
        </w:tc>
      </w:tr>
      <w:tr w:rsidR="00531AA9" w:rsidRPr="00D8111E" w14:paraId="15078700" w14:textId="77777777" w:rsidTr="00AC1226">
        <w:trPr>
          <w:trHeight w:val="3792"/>
        </w:trPr>
        <w:tc>
          <w:tcPr>
            <w:tcW w:w="2162" w:type="dxa"/>
            <w:shd w:val="clear" w:color="auto" w:fill="9EBFD5"/>
            <w:vAlign w:val="center"/>
          </w:tcPr>
          <w:p w14:paraId="2C30437B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Obiettivi formativi</w:t>
            </w:r>
          </w:p>
        </w:tc>
        <w:tc>
          <w:tcPr>
            <w:tcW w:w="7461" w:type="dxa"/>
            <w:vAlign w:val="center"/>
          </w:tcPr>
          <w:p w14:paraId="5299A25E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 xml:space="preserve">Le principali finalità dell’insegnamento della disciplina sono: </w:t>
            </w:r>
          </w:p>
          <w:p w14:paraId="6AF6E46F" w14:textId="3D8E64CA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C1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formazione culturale dell’allievo;</w:t>
            </w:r>
          </w:p>
          <w:p w14:paraId="1CA672EF" w14:textId="5904CCD8" w:rsidR="00531AA9" w:rsidRPr="00D8111E" w:rsidRDefault="00531AA9" w:rsidP="00AC12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-14" w:left="108" w:hangingChars="58" w:hanging="139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C1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sviluppo delle capacità di analisi, di sintesi e di astrazione necessarie per indagare il mondo naturale;</w:t>
            </w:r>
          </w:p>
          <w:p w14:paraId="3893F100" w14:textId="7DDE343C" w:rsidR="00531AA9" w:rsidRPr="00D8111E" w:rsidRDefault="00531AA9" w:rsidP="00AC12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08" w:hangingChars="45" w:hanging="108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 comprensione, da parte dell’allievo, dei procedimenti caratteristici dell’indagine scientifica che si articolano in un continuo rapporto tra attività teorica e attività sperimentale;</w:t>
            </w:r>
          </w:p>
          <w:p w14:paraId="1E914CFE" w14:textId="50F974B0" w:rsidR="00531AA9" w:rsidRPr="00D8111E" w:rsidRDefault="00531AA9" w:rsidP="00AC12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08" w:hangingChars="45" w:hanging="108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 acquisizione, da parte dell’alunno, del linguaggio scientifico preciso e rigoroso;</w:t>
            </w:r>
          </w:p>
          <w:p w14:paraId="47436465" w14:textId="0CFE6D84" w:rsidR="00531AA9" w:rsidRPr="00D8111E" w:rsidRDefault="00531AA9" w:rsidP="00AC12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08" w:hangingChars="45" w:hanging="108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C1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acquisizione, da parte dell’allievo, della consapevolezza dell’importanza dell’indagine scientifica e del progresso tecnologico;</w:t>
            </w:r>
          </w:p>
          <w:p w14:paraId="7F6F5266" w14:textId="4BED2989" w:rsidR="00531AA9" w:rsidRPr="00D8111E" w:rsidRDefault="00531AA9" w:rsidP="004D0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-14" w:left="108" w:hangingChars="58" w:hanging="139"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C1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concorrere, insieme alle altre discipline, allo sviluppo dello spirito critico e alla promozione umana e intellettuale, nonchè al conseguimento di una visione unitaria del divenire storico;</w:t>
            </w:r>
          </w:p>
          <w:p w14:paraId="6CB91FD8" w14:textId="77777777" w:rsidR="00531AA9" w:rsidRPr="00D8111E" w:rsidRDefault="00531AA9" w:rsidP="004D0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" w:hangingChars="46" w:hanging="110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 contribuire a comprendere il linguaggio universale delle discipline scientifiche.</w:t>
            </w:r>
          </w:p>
        </w:tc>
      </w:tr>
      <w:tr w:rsidR="00531AA9" w:rsidRPr="00D8111E" w14:paraId="5E8CA5AA" w14:textId="77777777" w:rsidTr="00531AA9">
        <w:trPr>
          <w:trHeight w:val="235"/>
        </w:trPr>
        <w:tc>
          <w:tcPr>
            <w:tcW w:w="2162" w:type="dxa"/>
            <w:shd w:val="clear" w:color="auto" w:fill="9EBFD5"/>
          </w:tcPr>
          <w:p w14:paraId="5CD2C345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Utenti destinatari</w:t>
            </w:r>
          </w:p>
        </w:tc>
        <w:tc>
          <w:tcPr>
            <w:tcW w:w="7461" w:type="dxa"/>
          </w:tcPr>
          <w:p w14:paraId="1C9A17B8" w14:textId="4952EE4D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Alunni della classe prima del percorso quadriennale Costruttori Navali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AA9" w:rsidRPr="00D8111E" w14:paraId="0AECAE7F" w14:textId="77777777" w:rsidTr="00531AA9">
        <w:trPr>
          <w:trHeight w:val="250"/>
        </w:trPr>
        <w:tc>
          <w:tcPr>
            <w:tcW w:w="2162" w:type="dxa"/>
            <w:shd w:val="clear" w:color="auto" w:fill="9EBFD5"/>
          </w:tcPr>
          <w:p w14:paraId="54BC50F6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Prerequisiti</w:t>
            </w:r>
          </w:p>
        </w:tc>
        <w:tc>
          <w:tcPr>
            <w:tcW w:w="7461" w:type="dxa"/>
          </w:tcPr>
          <w:p w14:paraId="577ABDEA" w14:textId="0D8CEC8C" w:rsidR="00531AA9" w:rsidRPr="00D8111E" w:rsidRDefault="00531AA9" w:rsidP="00531AA9">
            <w:pPr>
              <w:widowControl/>
              <w:suppressAutoHyphens w:val="0"/>
              <w:autoSpaceDE/>
              <w:autoSpaceDN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-Nozioni di geometria piana, scala di rappresentazione grafica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BCCC0B" w14:textId="725B71E6" w:rsidR="00531AA9" w:rsidRPr="00D8111E" w:rsidRDefault="00531AA9" w:rsidP="004D0C72">
            <w:pPr>
              <w:widowControl/>
              <w:suppressAutoHyphens w:val="0"/>
              <w:autoSpaceDE/>
              <w:autoSpaceDN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-UDA 1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AA9" w:rsidRPr="00D8111E" w14:paraId="3A16D9AC" w14:textId="77777777" w:rsidTr="004D0C72">
        <w:trPr>
          <w:trHeight w:val="250"/>
        </w:trPr>
        <w:tc>
          <w:tcPr>
            <w:tcW w:w="2162" w:type="dxa"/>
            <w:shd w:val="clear" w:color="auto" w:fill="9EBFD5"/>
            <w:vAlign w:val="center"/>
          </w:tcPr>
          <w:p w14:paraId="4DCEE4AC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Competenze Europee per l’Apprendimento Permanente</w:t>
            </w:r>
          </w:p>
        </w:tc>
        <w:tc>
          <w:tcPr>
            <w:tcW w:w="7461" w:type="dxa"/>
            <w:vAlign w:val="center"/>
          </w:tcPr>
          <w:p w14:paraId="1F3DAE36" w14:textId="15D7FA1E" w:rsidR="004D0C72" w:rsidRDefault="00531AA9" w:rsidP="00531AA9">
            <w:pPr>
              <w:tabs>
                <w:tab w:val="left" w:pos="719"/>
                <w:tab w:val="left" w:pos="720"/>
              </w:tabs>
              <w:suppressAutoHyphens w:val="0"/>
              <w:spacing w:before="4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ompetenza</w:t>
            </w:r>
            <w:r w:rsidRPr="00D811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alfabetica</w:t>
            </w:r>
            <w:r w:rsidRPr="00D811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funzionale;</w:t>
            </w:r>
          </w:p>
          <w:p w14:paraId="15277946" w14:textId="21F0BA40" w:rsidR="00531AA9" w:rsidRPr="00D8111E" w:rsidRDefault="00531AA9" w:rsidP="006706BB">
            <w:pPr>
              <w:tabs>
                <w:tab w:val="left" w:pos="719"/>
                <w:tab w:val="left" w:pos="720"/>
              </w:tabs>
              <w:suppressAutoHyphens w:val="0"/>
              <w:spacing w:before="40" w:line="240" w:lineRule="auto"/>
              <w:ind w:leftChars="0" w:left="251" w:firstLineChars="0" w:hanging="251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ompetenza</w:t>
            </w:r>
            <w:r w:rsidRPr="00D8111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competenza</w:t>
            </w:r>
            <w:r w:rsidRPr="00D8111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scienze,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tecnologie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8111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ingegneria;</w:t>
            </w:r>
          </w:p>
          <w:p w14:paraId="26641D4A" w14:textId="699F7A10" w:rsidR="00531AA9" w:rsidRPr="00D8111E" w:rsidRDefault="00531AA9" w:rsidP="00531AA9">
            <w:pPr>
              <w:tabs>
                <w:tab w:val="left" w:pos="719"/>
                <w:tab w:val="left" w:pos="720"/>
              </w:tabs>
              <w:suppressAutoHyphens w:val="0"/>
              <w:spacing w:before="4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ompetenza</w:t>
            </w:r>
            <w:r w:rsidRPr="00D811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digitale;</w:t>
            </w:r>
          </w:p>
          <w:p w14:paraId="76AF31CF" w14:textId="68BF1262" w:rsidR="00531AA9" w:rsidRPr="00D8111E" w:rsidRDefault="00531AA9" w:rsidP="004D0C72">
            <w:pPr>
              <w:tabs>
                <w:tab w:val="left" w:pos="719"/>
                <w:tab w:val="left" w:pos="720"/>
              </w:tabs>
              <w:suppressAutoHyphens w:val="0"/>
              <w:spacing w:before="4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ompetenza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personale,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capacità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imparare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8111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imparare.</w:t>
            </w:r>
          </w:p>
        </w:tc>
      </w:tr>
      <w:tr w:rsidR="00531AA9" w:rsidRPr="00D8111E" w14:paraId="3832006B" w14:textId="77777777" w:rsidTr="004D0C72">
        <w:trPr>
          <w:trHeight w:val="250"/>
        </w:trPr>
        <w:tc>
          <w:tcPr>
            <w:tcW w:w="2162" w:type="dxa"/>
            <w:shd w:val="clear" w:color="auto" w:fill="9EBFD5"/>
            <w:vAlign w:val="center"/>
          </w:tcPr>
          <w:p w14:paraId="119CEA24" w14:textId="77777777" w:rsidR="00531AA9" w:rsidRPr="00D8111E" w:rsidRDefault="00531AA9" w:rsidP="004D0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contextualSpacing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Competenze chiave di cittadinanza</w:t>
            </w:r>
          </w:p>
        </w:tc>
        <w:tc>
          <w:tcPr>
            <w:tcW w:w="7461" w:type="dxa"/>
          </w:tcPr>
          <w:p w14:paraId="66EF2094" w14:textId="392D89DA" w:rsidR="00531AA9" w:rsidRPr="00D8111E" w:rsidRDefault="00531AA9" w:rsidP="006706BB">
            <w:pPr>
              <w:tabs>
                <w:tab w:val="left" w:pos="719"/>
                <w:tab w:val="left" w:pos="720"/>
              </w:tabs>
              <w:suppressAutoHyphens w:val="0"/>
              <w:spacing w:line="240" w:lineRule="auto"/>
              <w:ind w:leftChars="0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Imparare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Pr="00D8111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imparare;</w:t>
            </w:r>
          </w:p>
          <w:p w14:paraId="7EC1BC48" w14:textId="230E4F6E" w:rsidR="00531AA9" w:rsidRPr="00D8111E" w:rsidRDefault="00531AA9" w:rsidP="006706BB">
            <w:pPr>
              <w:tabs>
                <w:tab w:val="left" w:pos="719"/>
                <w:tab w:val="left" w:pos="720"/>
              </w:tabs>
              <w:suppressAutoHyphens w:val="0"/>
              <w:spacing w:line="240" w:lineRule="auto"/>
              <w:ind w:leftChars="0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Progettare;</w:t>
            </w:r>
          </w:p>
          <w:p w14:paraId="69611349" w14:textId="770A03A0" w:rsidR="00531AA9" w:rsidRPr="00D8111E" w:rsidRDefault="00531AA9" w:rsidP="006706BB">
            <w:pPr>
              <w:tabs>
                <w:tab w:val="left" w:pos="754"/>
                <w:tab w:val="left" w:pos="755"/>
              </w:tabs>
              <w:suppressAutoHyphens w:val="0"/>
              <w:spacing w:line="240" w:lineRule="auto"/>
              <w:ind w:leftChars="0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Collaborare</w:t>
            </w:r>
            <w:r w:rsidRPr="00D8111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8111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partecipare;</w:t>
            </w:r>
          </w:p>
          <w:p w14:paraId="4C2DBE8C" w14:textId="563A1B11" w:rsidR="00531AA9" w:rsidRPr="00D8111E" w:rsidRDefault="00531AA9" w:rsidP="006706BB">
            <w:pPr>
              <w:tabs>
                <w:tab w:val="left" w:pos="754"/>
                <w:tab w:val="left" w:pos="755"/>
              </w:tabs>
              <w:suppressAutoHyphens w:val="0"/>
              <w:spacing w:line="240" w:lineRule="auto"/>
              <w:ind w:leftChars="0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Risolvere</w:t>
            </w:r>
            <w:r w:rsidRPr="00D8111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problemi;</w:t>
            </w:r>
          </w:p>
          <w:p w14:paraId="4F74356A" w14:textId="0E2D4474" w:rsidR="00531AA9" w:rsidRPr="00D8111E" w:rsidRDefault="00531AA9" w:rsidP="006706BB">
            <w:pPr>
              <w:spacing w:line="240" w:lineRule="auto"/>
              <w:ind w:left="0" w:hanging="2"/>
              <w:contextualSpacing/>
              <w:jc w:val="both"/>
              <w:textDirection w:val="lrTb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Individuare</w:t>
            </w:r>
            <w:r w:rsidRPr="00D8111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collegamenti</w:t>
            </w:r>
            <w:r w:rsidRPr="00D8111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8111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relazioni.</w:t>
            </w:r>
          </w:p>
        </w:tc>
      </w:tr>
      <w:tr w:rsidR="00531AA9" w:rsidRPr="00D8111E" w14:paraId="0EB58825" w14:textId="77777777" w:rsidTr="004D0C72">
        <w:trPr>
          <w:trHeight w:val="250"/>
        </w:trPr>
        <w:tc>
          <w:tcPr>
            <w:tcW w:w="2162" w:type="dxa"/>
            <w:shd w:val="clear" w:color="auto" w:fill="9EBFD5"/>
            <w:vAlign w:val="center"/>
          </w:tcPr>
          <w:p w14:paraId="7146EBB3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Competenze</w:t>
            </w:r>
          </w:p>
        </w:tc>
        <w:tc>
          <w:tcPr>
            <w:tcW w:w="7461" w:type="dxa"/>
          </w:tcPr>
          <w:p w14:paraId="48CD2245" w14:textId="79A7D17B" w:rsidR="00531AA9" w:rsidRPr="00D8111E" w:rsidRDefault="00531AA9" w:rsidP="004D0C72">
            <w:pPr>
              <w:widowControl/>
              <w:suppressAutoHyphens w:val="0"/>
              <w:autoSpaceDE/>
              <w:autoSpaceDN/>
              <w:spacing w:line="240" w:lineRule="auto"/>
              <w:ind w:leftChars="0" w:left="109" w:right="57" w:firstLineChars="0" w:hanging="109"/>
              <w:contextualSpacing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-</w:t>
            </w:r>
            <w:r w:rsidR="004D0C72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Utilizzare modelli appropriati per investigare fenomeni e interpretare dati sperimentali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A88ECE" w14:textId="361C567E" w:rsidR="00531AA9" w:rsidRPr="00D8111E" w:rsidRDefault="00531AA9" w:rsidP="006706BB">
            <w:pPr>
              <w:widowControl/>
              <w:suppressAutoHyphens w:val="0"/>
              <w:autoSpaceDE/>
              <w:autoSpaceDN/>
              <w:spacing w:line="240" w:lineRule="auto"/>
              <w:ind w:leftChars="0" w:left="109" w:right="57" w:firstLineChars="0" w:hanging="141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Riconoscere, nei diversi campi disciplinari studiati, i criteri scientifici di affidabilità delle conoscenze e delle conclusioni che vi afferiscono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1C6758" w14:textId="6D6D3A79" w:rsidR="00531AA9" w:rsidRPr="00D8111E" w:rsidRDefault="00531AA9" w:rsidP="006706BB">
            <w:pPr>
              <w:widowControl/>
              <w:suppressAutoHyphens w:val="0"/>
              <w:autoSpaceDE/>
              <w:autoSpaceDN/>
              <w:spacing w:line="240" w:lineRule="auto"/>
              <w:ind w:leftChars="0" w:left="109" w:right="57" w:firstLineChars="0" w:hanging="109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 xml:space="preserve">Utilizzare gli strumenti culturali e metodologici per porsi con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atteggiamento razionale, critico e responsabile di fronte alla realtà, ai suoi fenomeni e ai suoi problemi, anche ai fini dell’apprendimento permanente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AA9" w:rsidRPr="00D8111E" w14:paraId="4039BDCE" w14:textId="77777777" w:rsidTr="004D0C72">
        <w:trPr>
          <w:trHeight w:val="1540"/>
        </w:trPr>
        <w:tc>
          <w:tcPr>
            <w:tcW w:w="2162" w:type="dxa"/>
            <w:shd w:val="clear" w:color="auto" w:fill="9EBFD5"/>
            <w:vAlign w:val="center"/>
          </w:tcPr>
          <w:p w14:paraId="65349981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Abilità</w:t>
            </w:r>
          </w:p>
        </w:tc>
        <w:tc>
          <w:tcPr>
            <w:tcW w:w="7461" w:type="dxa"/>
            <w:vAlign w:val="center"/>
          </w:tcPr>
          <w:p w14:paraId="2DF1CE32" w14:textId="515E0958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Usare correttamente gli strumenti e i metodi di misura delle forze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800FF5" w14:textId="1F99643D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Operare con grandezze fisiche scalari e vettoriali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F101E5" w14:textId="5AA747E2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Calcolare il valore della forza-peso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E28A81" w14:textId="5E7D8D21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Determinare la forza di attrito al distacco e in movimento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E84850" w14:textId="119C17A3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Utilizzare la legge di Hooke per il calcolo della forza elastica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2AE98C" w14:textId="2C438A3A" w:rsidR="00531AA9" w:rsidRPr="00D8111E" w:rsidRDefault="00531AA9" w:rsidP="006706BB">
            <w:pPr>
              <w:widowControl/>
              <w:suppressAutoHyphens w:val="0"/>
              <w:adjustRightInd w:val="0"/>
              <w:spacing w:line="240" w:lineRule="auto"/>
              <w:ind w:leftChars="0" w:left="109" w:firstLineChars="0" w:hanging="109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Analizzare situazioni di equilibrio statico, individuando le forze e i momenti applicati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4E7A74" w14:textId="361AADE2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Determinare le condizioni di equilibrio di un corpo su un piano inclinato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BC5867" w14:textId="388D96A3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Valutare l’effetto di più forze su un corpo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986453" w14:textId="2AD8B565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Individuare il baricentro di un corpo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F77469" w14:textId="56B3B6C9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Analizzare i casi di equilibrio stabile, instabile e indifferente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1AA9" w:rsidRPr="00D8111E" w14:paraId="7DBE1057" w14:textId="77777777" w:rsidTr="004D0C72">
        <w:trPr>
          <w:trHeight w:val="250"/>
        </w:trPr>
        <w:tc>
          <w:tcPr>
            <w:tcW w:w="2162" w:type="dxa"/>
            <w:shd w:val="clear" w:color="auto" w:fill="9EBFD5"/>
            <w:vAlign w:val="center"/>
          </w:tcPr>
          <w:p w14:paraId="023363A1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7461" w:type="dxa"/>
          </w:tcPr>
          <w:p w14:paraId="7382B7DD" w14:textId="02774980" w:rsidR="00531AA9" w:rsidRPr="00D8111E" w:rsidRDefault="001253B6" w:rsidP="00531AA9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31AA9" w:rsidRPr="00D8111E">
              <w:rPr>
                <w:rFonts w:ascii="Times New Roman" w:hAnsi="Times New Roman" w:cs="Times New Roman"/>
                <w:sz w:val="24"/>
                <w:szCs w:val="24"/>
              </w:rPr>
              <w:t>Grandezze scalari e vettoriali</w:t>
            </w:r>
          </w:p>
          <w:p w14:paraId="78D4883E" w14:textId="67988A7E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109" w:firstLineChars="0" w:hanging="109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Le operazioni con i vettori: addizione e sottrazione di due vettori (metodo punta coda e regola del parallelogramma), moltiplicazione di un vettore per un numero, opposto di un vettore, scomposizione di un vettore lungo due direzioni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7BA3E5" w14:textId="462FB5EE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 vettori componenti lungo due direzioni perpendicolari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4B34EC" w14:textId="2F6343F4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Le forze e i loro effetti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3A2C6F" w14:textId="0E32AEFA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Misura statica delle forze: il dinamometro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C76AFA" w14:textId="496F5D4C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L’unità di misura delle forze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5FCBB2" w14:textId="505B1A74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La forza è una grandezza vettoriale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161B17" w14:textId="5212B8EB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La forza peso e la massa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5047A7" w14:textId="2A5ED9FD" w:rsidR="004D0C72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109" w:firstLineChars="0" w:hanging="141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Grandezze direttamente proporzionali: la legge di allungamento di una molla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1A40BD" w14:textId="322F297E" w:rsidR="00531AA9" w:rsidRPr="00D8111E" w:rsidRDefault="004D0C72" w:rsidP="00531AA9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31AA9" w:rsidRPr="00D8111E">
              <w:rPr>
                <w:rFonts w:ascii="Times New Roman" w:hAnsi="Times New Roman" w:cs="Times New Roman"/>
                <w:sz w:val="24"/>
                <w:szCs w:val="24"/>
              </w:rPr>
              <w:t>La forza elastica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323E0C" w14:textId="565782B7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Le forze di attrito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830C5B" w14:textId="763E8C4E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Il punto materiale e il corpo rigido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7DC92A" w14:textId="589986C5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L’equilibrio del punto materiale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9B1C62" w14:textId="14D405EA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Le forze vincolari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9CCA6B" w14:textId="334F7E77" w:rsidR="00531AA9" w:rsidRPr="00D8111E" w:rsidRDefault="00531AA9" w:rsidP="00531AA9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-L’equilibrio su un piano inclinato</w:t>
            </w:r>
            <w:r w:rsidR="00670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0E5D84" w14:textId="5B768C1C" w:rsidR="002008DF" w:rsidRDefault="00531AA9" w:rsidP="002008DF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008DF">
              <w:rPr>
                <w:rFonts w:ascii="Times New Roman" w:hAnsi="Times New Roman" w:cs="Times New Roman"/>
                <w:sz w:val="24"/>
                <w:szCs w:val="24"/>
              </w:rPr>
              <w:t>L’effetto di rotazione delle forze.</w:t>
            </w:r>
          </w:p>
          <w:p w14:paraId="573A96F5" w14:textId="6DE9E2EA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AA9" w:rsidRPr="00D8111E" w14:paraId="6FD25698" w14:textId="77777777" w:rsidTr="004D0C72">
        <w:trPr>
          <w:trHeight w:val="250"/>
        </w:trPr>
        <w:tc>
          <w:tcPr>
            <w:tcW w:w="2162" w:type="dxa"/>
            <w:shd w:val="clear" w:color="auto" w:fill="9EBFD5"/>
            <w:vAlign w:val="center"/>
          </w:tcPr>
          <w:p w14:paraId="7F85C38D" w14:textId="77777777" w:rsidR="00531AA9" w:rsidRPr="00D8111E" w:rsidRDefault="00531AA9" w:rsidP="004D0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Contenuti minimi</w:t>
            </w:r>
          </w:p>
        </w:tc>
        <w:tc>
          <w:tcPr>
            <w:tcW w:w="7461" w:type="dxa"/>
          </w:tcPr>
          <w:p w14:paraId="49ABF26E" w14:textId="354B68ED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Grandezze scalari e vettoriali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8049B0" w14:textId="4474DF77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109" w:firstLineChars="0" w:hanging="109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Le operazioni con i vettori: addizione e sottrazione di due vettori (metodo punta coda e regola del parallelogramma), moltiplicazione di un vettore per un numero, opposto di un vettore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97DC13" w14:textId="6DB8F11F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 vettori componenti lungo due direzioni perpendicolari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E29765" w14:textId="659F1718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Le forze e i loro effetti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D6FD5E" w14:textId="6B0712D8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L’unità di misura delle forze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C2ECC5" w14:textId="2345CF35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La forza è una grandezza vettoriale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021170" w14:textId="788DDBDA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La forza peso e la massa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63E7A8" w14:textId="06EC0669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La forza elastica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BAD613" w14:textId="593B5134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Le forze di attrito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B359A9" w14:textId="53A72D01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Il punto materiale e il corpo rigido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83A288" w14:textId="4F765588" w:rsidR="00531AA9" w:rsidRPr="00D8111E" w:rsidRDefault="00531AA9" w:rsidP="004D0C72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L’equilibrio del punto materiale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FEF1BA" w14:textId="09BC17E7" w:rsidR="00531AA9" w:rsidRPr="00D8111E" w:rsidRDefault="004D0C72" w:rsidP="004D0C72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AA9" w:rsidRPr="00D8111E">
              <w:rPr>
                <w:rFonts w:ascii="Times New Roman" w:hAnsi="Times New Roman" w:cs="Times New Roman"/>
                <w:sz w:val="24"/>
                <w:szCs w:val="24"/>
              </w:rPr>
              <w:t>-Le forze vincolari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E13C48" w14:textId="29DBB9B2" w:rsidR="00531AA9" w:rsidRPr="00D8111E" w:rsidRDefault="00531AA9" w:rsidP="002008DF">
            <w:pPr>
              <w:widowControl/>
              <w:suppressAutoHyphens w:val="0"/>
              <w:adjustRightInd w:val="0"/>
              <w:spacing w:line="240" w:lineRule="auto"/>
              <w:ind w:leftChars="0" w:left="-2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 xml:space="preserve">Gli effetti </w:t>
            </w:r>
            <w:r w:rsidR="002008DF">
              <w:rPr>
                <w:rFonts w:ascii="Times New Roman" w:hAnsi="Times New Roman" w:cs="Times New Roman"/>
                <w:sz w:val="24"/>
                <w:szCs w:val="24"/>
              </w:rPr>
              <w:t xml:space="preserve"> di rotazione </w:t>
            </w:r>
            <w:r w:rsidRPr="00D8111E">
              <w:rPr>
                <w:rFonts w:ascii="Times New Roman" w:hAnsi="Times New Roman" w:cs="Times New Roman"/>
                <w:sz w:val="24"/>
                <w:szCs w:val="24"/>
              </w:rPr>
              <w:t>delle forze su un corpo rigido</w:t>
            </w:r>
            <w:r w:rsidR="001253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1" w:name="_GoBack"/>
            <w:bookmarkEnd w:id="1"/>
          </w:p>
        </w:tc>
      </w:tr>
      <w:tr w:rsidR="00531AA9" w:rsidRPr="00D8111E" w14:paraId="51EA4ECA" w14:textId="77777777" w:rsidTr="00562A1F">
        <w:trPr>
          <w:trHeight w:val="715"/>
        </w:trPr>
        <w:tc>
          <w:tcPr>
            <w:tcW w:w="2162" w:type="dxa"/>
            <w:shd w:val="clear" w:color="auto" w:fill="9EBFD5"/>
          </w:tcPr>
          <w:p w14:paraId="7350E726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Fase di applicazione</w:t>
            </w:r>
          </w:p>
        </w:tc>
        <w:tc>
          <w:tcPr>
            <w:tcW w:w="7461" w:type="dxa"/>
            <w:vAlign w:val="center"/>
          </w:tcPr>
          <w:p w14:paraId="01C0863C" w14:textId="36DCD0D9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D8111E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Gennaio</w:t>
            </w:r>
            <w:r w:rsidR="00031484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 xml:space="preserve"> </w:t>
            </w:r>
            <w:r w:rsidRPr="00D8111E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–</w:t>
            </w:r>
            <w:r w:rsidR="00031484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 xml:space="preserve"> </w:t>
            </w:r>
            <w:r w:rsidRPr="00D8111E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Giugno per tre ore a settimana</w:t>
            </w:r>
            <w:r w:rsidR="00833FBD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531AA9" w:rsidRPr="00D8111E" w14:paraId="06BF53A9" w14:textId="77777777" w:rsidTr="00531AA9">
        <w:trPr>
          <w:trHeight w:val="250"/>
        </w:trPr>
        <w:tc>
          <w:tcPr>
            <w:tcW w:w="2162" w:type="dxa"/>
            <w:shd w:val="clear" w:color="auto" w:fill="9EBFD5"/>
          </w:tcPr>
          <w:p w14:paraId="24DD6E8F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Tempi</w:t>
            </w:r>
          </w:p>
        </w:tc>
        <w:tc>
          <w:tcPr>
            <w:tcW w:w="7461" w:type="dxa"/>
          </w:tcPr>
          <w:p w14:paraId="5DE71FE4" w14:textId="4A2CE1BC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D8111E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Differenti in base alle competenze di partenza del gruppo-classe</w:t>
            </w:r>
            <w:r w:rsidR="00833FBD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531AA9" w:rsidRPr="00D8111E" w14:paraId="0D8A5A76" w14:textId="77777777" w:rsidTr="00031484">
        <w:trPr>
          <w:trHeight w:val="508"/>
        </w:trPr>
        <w:tc>
          <w:tcPr>
            <w:tcW w:w="2162" w:type="dxa"/>
            <w:shd w:val="clear" w:color="auto" w:fill="9EBFD5"/>
            <w:vAlign w:val="center"/>
          </w:tcPr>
          <w:p w14:paraId="74F92819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Esperienze attivate</w:t>
            </w:r>
          </w:p>
        </w:tc>
        <w:tc>
          <w:tcPr>
            <w:tcW w:w="7461" w:type="dxa"/>
            <w:vAlign w:val="center"/>
          </w:tcPr>
          <w:p w14:paraId="15843FA5" w14:textId="0B940FC0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Attività di laboratorio e laboratorio povero</w:t>
            </w:r>
            <w:r w:rsidR="00833FBD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531AA9" w:rsidRPr="00D8111E" w14:paraId="2ED760DD" w14:textId="77777777" w:rsidTr="00531AA9">
        <w:trPr>
          <w:trHeight w:val="475"/>
        </w:trPr>
        <w:tc>
          <w:tcPr>
            <w:tcW w:w="2162" w:type="dxa"/>
            <w:shd w:val="clear" w:color="auto" w:fill="9EBFD5"/>
          </w:tcPr>
          <w:p w14:paraId="0FBD1937" w14:textId="77777777" w:rsidR="00531AA9" w:rsidRPr="00D8111E" w:rsidRDefault="00531AA9" w:rsidP="00031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Metodologia</w:t>
            </w:r>
          </w:p>
        </w:tc>
        <w:tc>
          <w:tcPr>
            <w:tcW w:w="7461" w:type="dxa"/>
          </w:tcPr>
          <w:p w14:paraId="647D1D3C" w14:textId="41C3B218" w:rsidR="00531AA9" w:rsidRPr="00D8111E" w:rsidRDefault="00531AA9" w:rsidP="00031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Lezione frontale, lezione partecipata, brain-storming, attività di laboratorio, cooperative learning, peer to peer</w:t>
            </w:r>
            <w:r w:rsidR="00833FBD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531AA9" w:rsidRPr="00D8111E" w14:paraId="581F6764" w14:textId="77777777" w:rsidTr="00031484">
        <w:trPr>
          <w:trHeight w:val="730"/>
        </w:trPr>
        <w:tc>
          <w:tcPr>
            <w:tcW w:w="2162" w:type="dxa"/>
            <w:shd w:val="clear" w:color="auto" w:fill="9EBFD5"/>
            <w:vAlign w:val="center"/>
          </w:tcPr>
          <w:p w14:paraId="17ABBE80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Risorse umane interne</w:t>
            </w:r>
          </w:p>
        </w:tc>
        <w:tc>
          <w:tcPr>
            <w:tcW w:w="7461" w:type="dxa"/>
            <w:vAlign w:val="center"/>
          </w:tcPr>
          <w:p w14:paraId="32B80187" w14:textId="05A5B955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Docente di teoria e docente tecnico pratico</w:t>
            </w:r>
            <w:r w:rsidR="00833FBD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  <w:tr w:rsidR="00531AA9" w:rsidRPr="00D8111E" w14:paraId="474D28A0" w14:textId="77777777" w:rsidTr="00531AA9">
        <w:trPr>
          <w:trHeight w:val="490"/>
        </w:trPr>
        <w:tc>
          <w:tcPr>
            <w:tcW w:w="2162" w:type="dxa"/>
            <w:shd w:val="clear" w:color="auto" w:fill="9EBFD5"/>
          </w:tcPr>
          <w:p w14:paraId="47CE4EE1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Strumenti</w:t>
            </w:r>
          </w:p>
        </w:tc>
        <w:tc>
          <w:tcPr>
            <w:tcW w:w="7461" w:type="dxa"/>
          </w:tcPr>
          <w:p w14:paraId="50B4E8A0" w14:textId="5FB23A6F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Libro di testo, appunti forniti dall’insegnante, attrezzature di laboratorio e materiale povero, lavagna digitale.</w:t>
            </w:r>
          </w:p>
        </w:tc>
      </w:tr>
      <w:tr w:rsidR="00531AA9" w:rsidRPr="00D8111E" w14:paraId="23FF8869" w14:textId="77777777" w:rsidTr="00531AA9">
        <w:trPr>
          <w:trHeight w:val="687"/>
        </w:trPr>
        <w:tc>
          <w:tcPr>
            <w:tcW w:w="2162" w:type="dxa"/>
            <w:shd w:val="clear" w:color="auto" w:fill="9EBFD5"/>
          </w:tcPr>
          <w:p w14:paraId="761C6E8B" w14:textId="77777777" w:rsidR="00531AA9" w:rsidRPr="00D8111E" w:rsidRDefault="00531AA9" w:rsidP="00531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Valutazione</w:t>
            </w:r>
          </w:p>
        </w:tc>
        <w:tc>
          <w:tcPr>
            <w:tcW w:w="7461" w:type="dxa"/>
          </w:tcPr>
          <w:p w14:paraId="3BC9C455" w14:textId="78093DCC" w:rsidR="00531AA9" w:rsidRPr="00E51E45" w:rsidRDefault="00531AA9" w:rsidP="004F023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51" w:right="76" w:firstLineChars="0" w:hanging="251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Valutazione diagnostica: test di ingresso</w:t>
            </w:r>
            <w:r w:rsidR="00562A1F"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;</w:t>
            </w:r>
          </w:p>
          <w:p w14:paraId="467DB1D7" w14:textId="04CECA3A" w:rsidR="00531AA9" w:rsidRPr="00E51E45" w:rsidRDefault="00531AA9" w:rsidP="004F023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51" w:right="76" w:firstLineChars="0" w:hanging="251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Valutazione formativa: durante tutto il percorso si attuerà l’osservazione sistematica sia delle conoscenze e delle abilità acquisite, sia dell’impegno, della collaborazione e della condivisione delle proprie esperienze, all’interno del gruppo classe</w:t>
            </w:r>
            <w:r w:rsidR="00562A1F"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;</w:t>
            </w:r>
          </w:p>
          <w:p w14:paraId="5F1C7173" w14:textId="2C95DF06" w:rsidR="00531AA9" w:rsidRPr="00E51E45" w:rsidRDefault="00531AA9" w:rsidP="004F023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51" w:right="76" w:firstLineChars="0" w:hanging="251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Valutazione sommativa: verifica orale, verifica strutturata/verifica semi</w:t>
            </w:r>
            <w:r w:rsidR="00885A5D"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-</w:t>
            </w:r>
            <w:r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strutturata/relazione di laboratorio</w:t>
            </w:r>
            <w:r w:rsidR="00DC70F8"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;</w:t>
            </w:r>
          </w:p>
          <w:p w14:paraId="05735D89" w14:textId="0C99A2A7" w:rsidR="00885A5D" w:rsidRPr="00E51E45" w:rsidRDefault="00885A5D" w:rsidP="004F023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51" w:right="76" w:firstLineChars="0" w:hanging="251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Valutazione delle competenze: verterà sul processo e sul prodotto come da rubriche di valutazione delle competenze dipartimentali</w:t>
            </w:r>
            <w:r w:rsidR="00DC70F8"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;</w:t>
            </w:r>
          </w:p>
          <w:p w14:paraId="6BB1EDE0" w14:textId="7D01A05B" w:rsidR="00531AA9" w:rsidRPr="00E51E45" w:rsidRDefault="00531AA9" w:rsidP="004F023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251" w:right="76" w:firstLineChars="0" w:hanging="251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</w:pPr>
            <w:r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Autovalutazione metacognitiva: a conclusione dei lavori viene richiesta un’autovalutazione metacognitiva mediante la compilazione di un apposito questionario</w:t>
            </w:r>
            <w:r w:rsidR="00DC70F8" w:rsidRPr="00E51E45">
              <w:rPr>
                <w:rFonts w:ascii="Times New Roman" w:eastAsia="Times New Roman" w:hAnsi="Times New Roman" w:cs="Times New Roman"/>
                <w:color w:val="000000"/>
                <w:position w:val="0"/>
                <w:sz w:val="24"/>
                <w:szCs w:val="24"/>
                <w:lang w:eastAsia="it-IT"/>
              </w:rPr>
              <w:t>.</w:t>
            </w:r>
          </w:p>
        </w:tc>
      </w:tr>
    </w:tbl>
    <w:p w14:paraId="66E5CA19" w14:textId="77777777" w:rsidR="00D8111E" w:rsidRPr="00D8111E" w:rsidRDefault="00D8111E" w:rsidP="00531AA9">
      <w:pPr>
        <w:ind w:leftChars="0" w:left="0" w:firstLineChars="0" w:firstLine="0"/>
        <w:contextualSpacing/>
        <w:rPr>
          <w:rFonts w:ascii="Times New Roman" w:hAnsi="Times New Roman" w:cs="Times New Roman"/>
          <w:sz w:val="24"/>
          <w:szCs w:val="24"/>
        </w:rPr>
      </w:pPr>
    </w:p>
    <w:p w14:paraId="7E6A32D9" w14:textId="77777777" w:rsidR="00C74ED0" w:rsidRPr="004D0C72" w:rsidRDefault="00C74ED0" w:rsidP="00D811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74ED0" w:rsidRPr="004D0C72">
      <w:pgSz w:w="11920" w:h="16860"/>
      <w:pgMar w:top="1940" w:right="720" w:bottom="960" w:left="340" w:header="0" w:footer="71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927DEC" w14:textId="77777777" w:rsidR="00DF525A" w:rsidRDefault="00DF525A">
      <w:pPr>
        <w:spacing w:line="240" w:lineRule="auto"/>
        <w:ind w:left="0" w:hanging="2"/>
      </w:pPr>
      <w:r>
        <w:separator/>
      </w:r>
    </w:p>
  </w:endnote>
  <w:endnote w:type="continuationSeparator" w:id="0">
    <w:p w14:paraId="0953E895" w14:textId="77777777" w:rsidR="00DF525A" w:rsidRDefault="00DF525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CF11B" w14:textId="77777777" w:rsidR="00C74ED0" w:rsidRDefault="00882FCF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1198192" wp14:editId="1A8C744A">
              <wp:simplePos x="0" y="0"/>
              <wp:positionH relativeFrom="column">
                <wp:posOffset>6426200</wp:posOffset>
              </wp:positionH>
              <wp:positionV relativeFrom="paragraph">
                <wp:posOffset>10071100</wp:posOffset>
              </wp:positionV>
              <wp:extent cx="254000" cy="19113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3763" y="3689195"/>
                        <a:ext cx="24447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601D8" w14:textId="77777777" w:rsidR="00C74ED0" w:rsidRDefault="00882FCF">
                          <w:pPr>
                            <w:spacing w:before="12" w:line="240" w:lineRule="auto"/>
                            <w:ind w:left="0" w:hanging="2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</w:rPr>
                            <w:t xml:space="preserve"> PAGE 10</w:t>
                          </w:r>
                        </w:p>
                        <w:p w14:paraId="13916F79" w14:textId="77777777" w:rsidR="00C74ED0" w:rsidRDefault="00C74ED0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1198192" id="Rettangolo 1" o:spid="_x0000_s1026" style="position:absolute;margin-left:506pt;margin-top:793pt;width:20pt;height:15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" filled="f" stroked="f">
              <v:textbox inset="0,0,0,0">
                <w:txbxContent>
                  <w:p w14:paraId="195601D8" w14:textId="77777777" w:rsidR="00C74ED0" w:rsidRDefault="00882FCF">
                    <w:pPr>
                      <w:spacing w:before="12" w:line="240" w:lineRule="auto"/>
                      <w:ind w:left="0" w:hanging="2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</w:rPr>
                      <w:t xml:space="preserve"> PAGE 10</w:t>
                    </w:r>
                  </w:p>
                  <w:p w14:paraId="13916F79" w14:textId="77777777" w:rsidR="00C74ED0" w:rsidRDefault="00C74ED0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092D5" w14:textId="77777777" w:rsidR="00DF525A" w:rsidRDefault="00DF525A">
      <w:pPr>
        <w:spacing w:line="240" w:lineRule="auto"/>
        <w:ind w:left="0" w:hanging="2"/>
      </w:pPr>
      <w:r>
        <w:separator/>
      </w:r>
    </w:p>
  </w:footnote>
  <w:footnote w:type="continuationSeparator" w:id="0">
    <w:p w14:paraId="6D26EC85" w14:textId="77777777" w:rsidR="00DF525A" w:rsidRDefault="00DF525A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16A0A"/>
    <w:multiLevelType w:val="hybridMultilevel"/>
    <w:tmpl w:val="BA32BCB8"/>
    <w:lvl w:ilvl="0" w:tplc="1688AAB2">
      <w:start w:val="13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15040B"/>
    <w:multiLevelType w:val="hybridMultilevel"/>
    <w:tmpl w:val="ECA079EA"/>
    <w:lvl w:ilvl="0" w:tplc="1688AAB2">
      <w:start w:val="13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3">
    <w:nsid w:val="70C74FC7"/>
    <w:multiLevelType w:val="hybridMultilevel"/>
    <w:tmpl w:val="9CB2FF5C"/>
    <w:lvl w:ilvl="0" w:tplc="2B50149E">
      <w:numFmt w:val="bullet"/>
      <w:lvlText w:val="●"/>
      <w:lvlJc w:val="left"/>
      <w:pPr>
        <w:ind w:left="720" w:hanging="360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440FED0">
      <w:numFmt w:val="bullet"/>
      <w:lvlText w:val="•"/>
      <w:lvlJc w:val="left"/>
      <w:pPr>
        <w:ind w:left="1538" w:hanging="360"/>
      </w:pPr>
      <w:rPr>
        <w:rFonts w:hint="default"/>
        <w:lang w:val="it-IT" w:eastAsia="en-US" w:bidi="ar-SA"/>
      </w:rPr>
    </w:lvl>
    <w:lvl w:ilvl="2" w:tplc="27DA1E60">
      <w:numFmt w:val="bullet"/>
      <w:lvlText w:val="•"/>
      <w:lvlJc w:val="left"/>
      <w:pPr>
        <w:ind w:left="2357" w:hanging="360"/>
      </w:pPr>
      <w:rPr>
        <w:rFonts w:hint="default"/>
        <w:lang w:val="it-IT" w:eastAsia="en-US" w:bidi="ar-SA"/>
      </w:rPr>
    </w:lvl>
    <w:lvl w:ilvl="3" w:tplc="A17EFEFA">
      <w:numFmt w:val="bullet"/>
      <w:lvlText w:val="•"/>
      <w:lvlJc w:val="left"/>
      <w:pPr>
        <w:ind w:left="3176" w:hanging="360"/>
      </w:pPr>
      <w:rPr>
        <w:rFonts w:hint="default"/>
        <w:lang w:val="it-IT" w:eastAsia="en-US" w:bidi="ar-SA"/>
      </w:rPr>
    </w:lvl>
    <w:lvl w:ilvl="4" w:tplc="84F6478A">
      <w:numFmt w:val="bullet"/>
      <w:lvlText w:val="•"/>
      <w:lvlJc w:val="left"/>
      <w:pPr>
        <w:ind w:left="3995" w:hanging="360"/>
      </w:pPr>
      <w:rPr>
        <w:rFonts w:hint="default"/>
        <w:lang w:val="it-IT" w:eastAsia="en-US" w:bidi="ar-SA"/>
      </w:rPr>
    </w:lvl>
    <w:lvl w:ilvl="5" w:tplc="FD2C4E5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6" w:tplc="B9ACB126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7" w:tplc="A4DABBB8">
      <w:numFmt w:val="bullet"/>
      <w:lvlText w:val="•"/>
      <w:lvlJc w:val="left"/>
      <w:pPr>
        <w:ind w:left="6451" w:hanging="360"/>
      </w:pPr>
      <w:rPr>
        <w:rFonts w:hint="default"/>
        <w:lang w:val="it-IT" w:eastAsia="en-US" w:bidi="ar-SA"/>
      </w:rPr>
    </w:lvl>
    <w:lvl w:ilvl="8" w:tplc="1734A6A4">
      <w:numFmt w:val="bullet"/>
      <w:lvlText w:val="•"/>
      <w:lvlJc w:val="left"/>
      <w:pPr>
        <w:ind w:left="7270" w:hanging="360"/>
      </w:pPr>
      <w:rPr>
        <w:rFonts w:hint="default"/>
        <w:lang w:val="it-IT" w:eastAsia="en-US" w:bidi="ar-SA"/>
      </w:rPr>
    </w:lvl>
  </w:abstractNum>
  <w:abstractNum w:abstractNumId="4">
    <w:nsid w:val="7D5752B6"/>
    <w:multiLevelType w:val="hybridMultilevel"/>
    <w:tmpl w:val="9DDA431E"/>
    <w:lvl w:ilvl="0" w:tplc="4EEC2E3C">
      <w:start w:val="1"/>
      <w:numFmt w:val="bullet"/>
      <w:pStyle w:val="ProgrammazionePuntoElenco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ED0"/>
    <w:rsid w:val="00020B73"/>
    <w:rsid w:val="00031484"/>
    <w:rsid w:val="00064768"/>
    <w:rsid w:val="0008458B"/>
    <w:rsid w:val="000B1C5D"/>
    <w:rsid w:val="000C1341"/>
    <w:rsid w:val="000E26A1"/>
    <w:rsid w:val="000F17CF"/>
    <w:rsid w:val="001253B6"/>
    <w:rsid w:val="0012620E"/>
    <w:rsid w:val="00172FC1"/>
    <w:rsid w:val="002008DF"/>
    <w:rsid w:val="0022789B"/>
    <w:rsid w:val="00240E2F"/>
    <w:rsid w:val="00261F7C"/>
    <w:rsid w:val="0027172F"/>
    <w:rsid w:val="002A1F62"/>
    <w:rsid w:val="002B1496"/>
    <w:rsid w:val="002C2062"/>
    <w:rsid w:val="002E294F"/>
    <w:rsid w:val="003527A8"/>
    <w:rsid w:val="00357A76"/>
    <w:rsid w:val="00387FCB"/>
    <w:rsid w:val="00391E8D"/>
    <w:rsid w:val="003C2563"/>
    <w:rsid w:val="0040249A"/>
    <w:rsid w:val="004036C7"/>
    <w:rsid w:val="00405A5D"/>
    <w:rsid w:val="00452C30"/>
    <w:rsid w:val="004574FD"/>
    <w:rsid w:val="00464BE8"/>
    <w:rsid w:val="00491D23"/>
    <w:rsid w:val="004D0C72"/>
    <w:rsid w:val="004F023B"/>
    <w:rsid w:val="005129B9"/>
    <w:rsid w:val="005240DE"/>
    <w:rsid w:val="005249AB"/>
    <w:rsid w:val="00531AA9"/>
    <w:rsid w:val="00533D22"/>
    <w:rsid w:val="005576FF"/>
    <w:rsid w:val="00562A1F"/>
    <w:rsid w:val="0057202B"/>
    <w:rsid w:val="00590736"/>
    <w:rsid w:val="00590C7D"/>
    <w:rsid w:val="005B4B4C"/>
    <w:rsid w:val="005C443B"/>
    <w:rsid w:val="005C6575"/>
    <w:rsid w:val="005E56F5"/>
    <w:rsid w:val="005F3933"/>
    <w:rsid w:val="006003AC"/>
    <w:rsid w:val="006010A1"/>
    <w:rsid w:val="0061520C"/>
    <w:rsid w:val="00633439"/>
    <w:rsid w:val="006706BB"/>
    <w:rsid w:val="006E298D"/>
    <w:rsid w:val="00713224"/>
    <w:rsid w:val="007150B6"/>
    <w:rsid w:val="007222D3"/>
    <w:rsid w:val="007477B2"/>
    <w:rsid w:val="00775F0F"/>
    <w:rsid w:val="007765C7"/>
    <w:rsid w:val="007A32B9"/>
    <w:rsid w:val="00804E1A"/>
    <w:rsid w:val="00833FBD"/>
    <w:rsid w:val="00834F96"/>
    <w:rsid w:val="00862293"/>
    <w:rsid w:val="00882FCF"/>
    <w:rsid w:val="00885A5D"/>
    <w:rsid w:val="00890847"/>
    <w:rsid w:val="008B296C"/>
    <w:rsid w:val="008E0CF7"/>
    <w:rsid w:val="0090357F"/>
    <w:rsid w:val="00947972"/>
    <w:rsid w:val="009704F0"/>
    <w:rsid w:val="00985456"/>
    <w:rsid w:val="009D3B7D"/>
    <w:rsid w:val="009D3B9F"/>
    <w:rsid w:val="00A2078D"/>
    <w:rsid w:val="00A27A11"/>
    <w:rsid w:val="00A72D19"/>
    <w:rsid w:val="00A84A7B"/>
    <w:rsid w:val="00AC1226"/>
    <w:rsid w:val="00B0081E"/>
    <w:rsid w:val="00B3731D"/>
    <w:rsid w:val="00B53981"/>
    <w:rsid w:val="00B5792E"/>
    <w:rsid w:val="00B97136"/>
    <w:rsid w:val="00B9787D"/>
    <w:rsid w:val="00BA4673"/>
    <w:rsid w:val="00BB1E1C"/>
    <w:rsid w:val="00BB590F"/>
    <w:rsid w:val="00BC6BFF"/>
    <w:rsid w:val="00BE1C5C"/>
    <w:rsid w:val="00C2129B"/>
    <w:rsid w:val="00C33EC4"/>
    <w:rsid w:val="00C63AFB"/>
    <w:rsid w:val="00C6432F"/>
    <w:rsid w:val="00C74ED0"/>
    <w:rsid w:val="00CB0B70"/>
    <w:rsid w:val="00CE764E"/>
    <w:rsid w:val="00CF6FD2"/>
    <w:rsid w:val="00D01F92"/>
    <w:rsid w:val="00D156B2"/>
    <w:rsid w:val="00D8111E"/>
    <w:rsid w:val="00D8639F"/>
    <w:rsid w:val="00DA59ED"/>
    <w:rsid w:val="00DB7B6F"/>
    <w:rsid w:val="00DC70F8"/>
    <w:rsid w:val="00DF525A"/>
    <w:rsid w:val="00E17382"/>
    <w:rsid w:val="00E51E45"/>
    <w:rsid w:val="00F006FB"/>
    <w:rsid w:val="00F0721B"/>
    <w:rsid w:val="00F07E58"/>
    <w:rsid w:val="00F16C53"/>
    <w:rsid w:val="00F20C11"/>
    <w:rsid w:val="00F40784"/>
    <w:rsid w:val="00F51D28"/>
    <w:rsid w:val="00F52840"/>
    <w:rsid w:val="00F53452"/>
    <w:rsid w:val="00F553AB"/>
    <w:rsid w:val="00F80A57"/>
    <w:rsid w:val="00F8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6B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76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en-US"/>
    </w:rPr>
  </w:style>
  <w:style w:type="paragraph" w:styleId="Heading1">
    <w:name w:val="heading 1"/>
    <w:basedOn w:val="Normal"/>
    <w:uiPriority w:val="9"/>
    <w:qFormat/>
    <w:pPr>
      <w:ind w:left="794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widowControl/>
      <w:autoSpaceDE/>
      <w:autoSpaceDN/>
      <w:spacing w:before="80" w:after="40" w:line="259" w:lineRule="auto"/>
      <w:outlineLvl w:val="4"/>
    </w:pPr>
    <w:rPr>
      <w:rFonts w:eastAsia="Times New Roman" w:cs="Times New Roman"/>
      <w:color w:val="365F91"/>
      <w:kern w:val="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spacing w:before="1"/>
      <w:ind w:left="786" w:right="429"/>
      <w:jc w:val="center"/>
    </w:pPr>
    <w:rPr>
      <w:b/>
      <w:bCs/>
      <w:i/>
      <w:iCs/>
      <w:sz w:val="44"/>
      <w:szCs w:val="44"/>
    </w:rPr>
  </w:style>
  <w:style w:type="table" w:customStyle="1" w:styleId="TableNormal1">
    <w:name w:val="Table Normal1"/>
    <w:next w:val="TableNormal0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5Carattere">
    <w:name w:val="Titolo 5 Carattere"/>
    <w:rPr>
      <w:color w:val="365F91"/>
      <w:w w:val="100"/>
      <w:kern w:val="2"/>
      <w:position w:val="-1"/>
      <w:effect w:val="none"/>
      <w:vertAlign w:val="baseline"/>
      <w:cs w:val="0"/>
      <w:em w:val="none"/>
      <w:lang w:val="it-IT"/>
    </w:rPr>
  </w:style>
  <w:style w:type="paragraph" w:styleId="BodyText">
    <w:name w:val="Body Text"/>
    <w:basedOn w:val="Normal"/>
  </w:style>
  <w:style w:type="paragraph" w:styleId="Footer">
    <w:name w:val="footer"/>
    <w:basedOn w:val="Normal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it-IT" w:eastAsia="it-IT"/>
    </w:rPr>
  </w:style>
  <w:style w:type="table" w:customStyle="1" w:styleId="TableNormal10">
    <w:name w:val="Table Normal1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8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847"/>
    <w:rPr>
      <w:rFonts w:ascii="Tahoma" w:hAnsi="Tahoma" w:cs="Tahoma"/>
      <w:position w:val="-1"/>
      <w:sz w:val="16"/>
      <w:szCs w:val="16"/>
      <w:lang w:val="it-IT" w:eastAsia="en-US"/>
    </w:rPr>
  </w:style>
  <w:style w:type="paragraph" w:customStyle="1" w:styleId="ProgrammazionePuntoElenco">
    <w:name w:val="Programmazione_PuntoElenco"/>
    <w:basedOn w:val="ListParagraph"/>
    <w:link w:val="ProgrammazionePuntoElencoCarattere"/>
    <w:qFormat/>
    <w:rsid w:val="00B53981"/>
    <w:pPr>
      <w:widowControl/>
      <w:numPr>
        <w:numId w:val="2"/>
      </w:numPr>
      <w:suppressAutoHyphens w:val="0"/>
      <w:autoSpaceDE/>
      <w:autoSpaceDN/>
      <w:spacing w:line="240" w:lineRule="auto"/>
      <w:ind w:leftChars="0" w:left="0" w:right="57" w:firstLineChars="0" w:firstLine="0"/>
      <w:contextualSpacing/>
      <w:textDirection w:val="lrTb"/>
      <w:textAlignment w:val="auto"/>
      <w:outlineLvl w:val="9"/>
    </w:pPr>
    <w:rPr>
      <w:rFonts w:asciiTheme="majorBidi" w:eastAsia="Times New Roman" w:hAnsiTheme="majorBidi" w:cstheme="majorBidi"/>
      <w:color w:val="000000"/>
      <w:spacing w:val="-2"/>
      <w:w w:val="98"/>
      <w:position w:val="0"/>
      <w:sz w:val="16"/>
      <w:szCs w:val="24"/>
      <w:lang w:eastAsia="it-IT"/>
    </w:rPr>
  </w:style>
  <w:style w:type="character" w:customStyle="1" w:styleId="ProgrammazionePuntoElencoCarattere">
    <w:name w:val="Programmazione_PuntoElenco Carattere"/>
    <w:basedOn w:val="DefaultParagraphFont"/>
    <w:link w:val="ProgrammazionePuntoElenco"/>
    <w:rsid w:val="00B53981"/>
    <w:rPr>
      <w:rFonts w:asciiTheme="majorBidi" w:eastAsia="Times New Roman" w:hAnsiTheme="majorBidi" w:cstheme="majorBidi"/>
      <w:color w:val="000000"/>
      <w:spacing w:val="-2"/>
      <w:w w:val="98"/>
      <w:sz w:val="16"/>
      <w:szCs w:val="24"/>
      <w:lang w:val="it-IT"/>
    </w:rPr>
  </w:style>
  <w:style w:type="paragraph" w:customStyle="1" w:styleId="TESTOTABELLAPROGRAMMAZIONEINDICEPROBLEMIMODELLO">
    <w:name w:val="TESTO TABELLA PROGRAMMAZIONE (INDICE PROBLEMI MODELLO)"/>
    <w:basedOn w:val="Normal"/>
    <w:uiPriority w:val="99"/>
    <w:rsid w:val="00A2078D"/>
    <w:pPr>
      <w:tabs>
        <w:tab w:val="left" w:pos="57"/>
        <w:tab w:val="left" w:pos="283"/>
        <w:tab w:val="right" w:pos="3156"/>
      </w:tabs>
      <w:adjustRightInd w:val="0"/>
      <w:spacing w:after="85" w:line="180" w:lineRule="atLeast"/>
      <w:ind w:leftChars="0" w:left="79" w:firstLineChars="0" w:hanging="74"/>
      <w:textDirection w:val="lrTb"/>
      <w:textAlignment w:val="center"/>
      <w:outlineLvl w:val="9"/>
    </w:pPr>
    <w:rPr>
      <w:rFonts w:ascii="AvenirLTStd-Light" w:eastAsia="Times New Roman" w:hAnsi="AvenirLTStd-Light" w:cs="AvenirLTStd-Light"/>
      <w:color w:val="000000"/>
      <w:spacing w:val="-2"/>
      <w:w w:val="98"/>
      <w:position w:val="0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76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en-US"/>
    </w:rPr>
  </w:style>
  <w:style w:type="paragraph" w:styleId="Heading1">
    <w:name w:val="heading 1"/>
    <w:basedOn w:val="Normal"/>
    <w:uiPriority w:val="9"/>
    <w:qFormat/>
    <w:pPr>
      <w:ind w:left="794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widowControl/>
      <w:autoSpaceDE/>
      <w:autoSpaceDN/>
      <w:spacing w:before="80" w:after="40" w:line="259" w:lineRule="auto"/>
      <w:outlineLvl w:val="4"/>
    </w:pPr>
    <w:rPr>
      <w:rFonts w:eastAsia="Times New Roman" w:cs="Times New Roman"/>
      <w:color w:val="365F91"/>
      <w:kern w:val="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spacing w:before="1"/>
      <w:ind w:left="786" w:right="429"/>
      <w:jc w:val="center"/>
    </w:pPr>
    <w:rPr>
      <w:b/>
      <w:bCs/>
      <w:i/>
      <w:iCs/>
      <w:sz w:val="44"/>
      <w:szCs w:val="44"/>
    </w:rPr>
  </w:style>
  <w:style w:type="table" w:customStyle="1" w:styleId="TableNormal1">
    <w:name w:val="Table Normal1"/>
    <w:next w:val="TableNormal0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5Carattere">
    <w:name w:val="Titolo 5 Carattere"/>
    <w:rPr>
      <w:color w:val="365F91"/>
      <w:w w:val="100"/>
      <w:kern w:val="2"/>
      <w:position w:val="-1"/>
      <w:effect w:val="none"/>
      <w:vertAlign w:val="baseline"/>
      <w:cs w:val="0"/>
      <w:em w:val="none"/>
      <w:lang w:val="it-IT"/>
    </w:rPr>
  </w:style>
  <w:style w:type="paragraph" w:styleId="BodyText">
    <w:name w:val="Body Text"/>
    <w:basedOn w:val="Normal"/>
  </w:style>
  <w:style w:type="paragraph" w:styleId="Footer">
    <w:name w:val="footer"/>
    <w:basedOn w:val="Normal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it-IT" w:eastAsia="it-IT"/>
    </w:rPr>
  </w:style>
  <w:style w:type="table" w:customStyle="1" w:styleId="TableNormal10">
    <w:name w:val="Table Normal1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8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847"/>
    <w:rPr>
      <w:rFonts w:ascii="Tahoma" w:hAnsi="Tahoma" w:cs="Tahoma"/>
      <w:position w:val="-1"/>
      <w:sz w:val="16"/>
      <w:szCs w:val="16"/>
      <w:lang w:val="it-IT" w:eastAsia="en-US"/>
    </w:rPr>
  </w:style>
  <w:style w:type="paragraph" w:customStyle="1" w:styleId="ProgrammazionePuntoElenco">
    <w:name w:val="Programmazione_PuntoElenco"/>
    <w:basedOn w:val="ListParagraph"/>
    <w:link w:val="ProgrammazionePuntoElencoCarattere"/>
    <w:qFormat/>
    <w:rsid w:val="00B53981"/>
    <w:pPr>
      <w:widowControl/>
      <w:numPr>
        <w:numId w:val="2"/>
      </w:numPr>
      <w:suppressAutoHyphens w:val="0"/>
      <w:autoSpaceDE/>
      <w:autoSpaceDN/>
      <w:spacing w:line="240" w:lineRule="auto"/>
      <w:ind w:leftChars="0" w:left="0" w:right="57" w:firstLineChars="0" w:firstLine="0"/>
      <w:contextualSpacing/>
      <w:textDirection w:val="lrTb"/>
      <w:textAlignment w:val="auto"/>
      <w:outlineLvl w:val="9"/>
    </w:pPr>
    <w:rPr>
      <w:rFonts w:asciiTheme="majorBidi" w:eastAsia="Times New Roman" w:hAnsiTheme="majorBidi" w:cstheme="majorBidi"/>
      <w:color w:val="000000"/>
      <w:spacing w:val="-2"/>
      <w:w w:val="98"/>
      <w:position w:val="0"/>
      <w:sz w:val="16"/>
      <w:szCs w:val="24"/>
      <w:lang w:eastAsia="it-IT"/>
    </w:rPr>
  </w:style>
  <w:style w:type="character" w:customStyle="1" w:styleId="ProgrammazionePuntoElencoCarattere">
    <w:name w:val="Programmazione_PuntoElenco Carattere"/>
    <w:basedOn w:val="DefaultParagraphFont"/>
    <w:link w:val="ProgrammazionePuntoElenco"/>
    <w:rsid w:val="00B53981"/>
    <w:rPr>
      <w:rFonts w:asciiTheme="majorBidi" w:eastAsia="Times New Roman" w:hAnsiTheme="majorBidi" w:cstheme="majorBidi"/>
      <w:color w:val="000000"/>
      <w:spacing w:val="-2"/>
      <w:w w:val="98"/>
      <w:sz w:val="16"/>
      <w:szCs w:val="24"/>
      <w:lang w:val="it-IT"/>
    </w:rPr>
  </w:style>
  <w:style w:type="paragraph" w:customStyle="1" w:styleId="TESTOTABELLAPROGRAMMAZIONEINDICEPROBLEMIMODELLO">
    <w:name w:val="TESTO TABELLA PROGRAMMAZIONE (INDICE PROBLEMI MODELLO)"/>
    <w:basedOn w:val="Normal"/>
    <w:uiPriority w:val="99"/>
    <w:rsid w:val="00A2078D"/>
    <w:pPr>
      <w:tabs>
        <w:tab w:val="left" w:pos="57"/>
        <w:tab w:val="left" w:pos="283"/>
        <w:tab w:val="right" w:pos="3156"/>
      </w:tabs>
      <w:adjustRightInd w:val="0"/>
      <w:spacing w:after="85" w:line="180" w:lineRule="atLeast"/>
      <w:ind w:leftChars="0" w:left="79" w:firstLineChars="0" w:hanging="74"/>
      <w:textDirection w:val="lrTb"/>
      <w:textAlignment w:val="center"/>
      <w:outlineLvl w:val="9"/>
    </w:pPr>
    <w:rPr>
      <w:rFonts w:ascii="AvenirLTStd-Light" w:eastAsia="Times New Roman" w:hAnsi="AvenirLTStd-Light" w:cs="AvenirLTStd-Light"/>
      <w:color w:val="000000"/>
      <w:spacing w:val="-2"/>
      <w:w w:val="98"/>
      <w:position w:val="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aTEwbYi6DWqzVIbXIy9VqnVLug==">CgMxLjAyDmgudHhhdXNja2VvYXZhOAByITFpX2tKUU5uUkN3MHlLX0gwLW9wbVNWWGhJTlVFTjhUNw==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1745</Words>
  <Characters>9947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Maria</cp:lastModifiedBy>
  <cp:revision>2</cp:revision>
  <dcterms:created xsi:type="dcterms:W3CDTF">2025-11-19T17:49:00Z</dcterms:created>
  <dcterms:modified xsi:type="dcterms:W3CDTF">2025-11-19T17:49:00Z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m87</vt:lpwstr>
  </property>
  <property fmtid="{D5CDD505-2E9C-101B-9397-08002B2CF9AE}" pid="3" name="KSOProductBuildVer">
    <vt:lpwstr>1033-0.0.0.0</vt:lpwstr>
  </property>
  <property fmtid="{D5CDD505-2E9C-101B-9397-08002B2CF9AE}" pid="4" name="GrammarlyDocumentId">
    <vt:lpwstr>5032750d-b1ee-4045-a4b2-4facf6902df0</vt:lpwstr>
  </property>
</Properties>
</file>